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B4" w:rsidRDefault="000C79B4" w:rsidP="000C79B4">
      <w:pPr>
        <w:tabs>
          <w:tab w:val="left" w:pos="2300"/>
          <w:tab w:val="left" w:pos="3363"/>
        </w:tabs>
        <w:rPr>
          <w:b/>
        </w:rPr>
      </w:pPr>
      <w:r>
        <w:rPr>
          <w:b/>
        </w:rPr>
        <w:t xml:space="preserve"> </w:t>
      </w:r>
      <w:r w:rsidR="00780236">
        <w:rPr>
          <w:b/>
        </w:rPr>
        <w:t xml:space="preserve">           </w:t>
      </w:r>
      <w:r>
        <w:rPr>
          <w:b/>
        </w:rPr>
        <w:t>ИЗВЕЩЕНИЕ О ПРОВЕДЕНИИ ЗАПРОСА КОТИРОВОК</w:t>
      </w:r>
    </w:p>
    <w:p w:rsidR="000C79B4" w:rsidRDefault="000C79B4" w:rsidP="000C79B4">
      <w:pPr>
        <w:tabs>
          <w:tab w:val="left" w:pos="3363"/>
        </w:tabs>
      </w:pPr>
    </w:p>
    <w:p w:rsidR="000C79B4" w:rsidRDefault="000C79B4" w:rsidP="000C79B4">
      <w:pPr>
        <w:tabs>
          <w:tab w:val="left" w:pos="3363"/>
        </w:tabs>
      </w:pPr>
      <w:r>
        <w:t xml:space="preserve">    </w:t>
      </w:r>
    </w:p>
    <w:p w:rsidR="000C79B4" w:rsidRDefault="000C79B4" w:rsidP="000C79B4">
      <w:pPr>
        <w:tabs>
          <w:tab w:val="left" w:pos="3363"/>
        </w:tabs>
        <w:jc w:val="both"/>
      </w:pPr>
      <w:r>
        <w:t xml:space="preserve"> Муниципальное    общеобразовательное учреждение «Средняя общеобразовательная школа»  № 1  с. Грачёвка, почтовый адрес: 356250, Ставропольский край, </w:t>
      </w:r>
      <w:proofErr w:type="spellStart"/>
      <w:r>
        <w:t>Грачёвский</w:t>
      </w:r>
      <w:proofErr w:type="spellEnd"/>
      <w:r>
        <w:t xml:space="preserve"> район,  село Грачёвка, ул. Советская 47, объявляет о размещении заказа на поставку продуктов питания  для муниципального заказчика способом запроса котировок. </w:t>
      </w:r>
    </w:p>
    <w:p w:rsidR="000C79B4" w:rsidRDefault="000C79B4" w:rsidP="000C79B4">
      <w:pPr>
        <w:tabs>
          <w:tab w:val="left" w:pos="3363"/>
        </w:tabs>
        <w:ind w:firstLine="708"/>
        <w:jc w:val="both"/>
      </w:pPr>
      <w:r>
        <w:rPr>
          <w:b/>
          <w:bCs/>
        </w:rPr>
        <w:t>Муниципальный заказчик:</w:t>
      </w:r>
      <w:r>
        <w:t xml:space="preserve">  МОУ СОШ   №1. </w:t>
      </w:r>
    </w:p>
    <w:p w:rsidR="000C79B4" w:rsidRDefault="000C79B4" w:rsidP="000C79B4">
      <w:pPr>
        <w:tabs>
          <w:tab w:val="left" w:pos="3363"/>
        </w:tabs>
        <w:ind w:firstLine="708"/>
        <w:jc w:val="both"/>
      </w:pPr>
      <w:r>
        <w:rPr>
          <w:b/>
          <w:bCs/>
        </w:rPr>
        <w:t>Источник финансирования заказа:</w:t>
      </w:r>
      <w:r>
        <w:t xml:space="preserve"> средства муниципального  бюджета и </w:t>
      </w:r>
      <w:proofErr w:type="spellStart"/>
      <w:r>
        <w:t>внебюджета</w:t>
      </w:r>
      <w:proofErr w:type="spellEnd"/>
      <w:r>
        <w:t>.</w:t>
      </w:r>
    </w:p>
    <w:p w:rsidR="000C79B4" w:rsidRDefault="000C79B4" w:rsidP="000C79B4">
      <w:pPr>
        <w:tabs>
          <w:tab w:val="left" w:pos="3363"/>
        </w:tabs>
        <w:ind w:firstLine="708"/>
        <w:jc w:val="both"/>
        <w:rPr>
          <w:b/>
          <w:bCs/>
        </w:rPr>
      </w:pPr>
      <w:r>
        <w:rPr>
          <w:b/>
          <w:bCs/>
        </w:rPr>
        <w:t>Форма котировочной заявки прилагается.</w:t>
      </w:r>
    </w:p>
    <w:p w:rsidR="000C79B4" w:rsidRDefault="000C79B4" w:rsidP="000C79B4">
      <w:pPr>
        <w:tabs>
          <w:tab w:val="left" w:pos="3363"/>
        </w:tabs>
        <w:ind w:firstLine="708"/>
        <w:jc w:val="both"/>
        <w:rPr>
          <w:b/>
          <w:bCs/>
        </w:rPr>
      </w:pPr>
      <w:r>
        <w:rPr>
          <w:b/>
          <w:bCs/>
        </w:rPr>
        <w:t>Наименование, характеристика и количество поставляемых товаров.</w:t>
      </w:r>
    </w:p>
    <w:p w:rsidR="000C79B4" w:rsidRDefault="000C79B4" w:rsidP="000C79B4">
      <w:pPr>
        <w:tabs>
          <w:tab w:val="left" w:pos="3363"/>
        </w:tabs>
      </w:pPr>
    </w:p>
    <w:tbl>
      <w:tblPr>
        <w:tblW w:w="9244" w:type="dxa"/>
        <w:tblLayout w:type="fixed"/>
        <w:tblCellMar>
          <w:left w:w="30" w:type="dxa"/>
          <w:right w:w="30" w:type="dxa"/>
        </w:tblCellMar>
        <w:tblLook w:val="0000" w:firstRow="0" w:lastRow="0" w:firstColumn="0" w:lastColumn="0" w:noHBand="0" w:noVBand="0"/>
      </w:tblPr>
      <w:tblGrid>
        <w:gridCol w:w="30"/>
        <w:gridCol w:w="709"/>
        <w:gridCol w:w="11"/>
        <w:gridCol w:w="5220"/>
        <w:gridCol w:w="14"/>
        <w:gridCol w:w="1246"/>
        <w:gridCol w:w="30"/>
        <w:gridCol w:w="1984"/>
      </w:tblGrid>
      <w:tr w:rsidR="000C79B4" w:rsidTr="000C79B4">
        <w:trPr>
          <w:trHeight w:val="248"/>
        </w:trPr>
        <w:tc>
          <w:tcPr>
            <w:tcW w:w="750" w:type="dxa"/>
            <w:gridSpan w:val="3"/>
            <w:tcBorders>
              <w:top w:val="single" w:sz="6" w:space="0" w:color="auto"/>
              <w:left w:val="single" w:sz="6" w:space="0" w:color="auto"/>
              <w:bottom w:val="single" w:sz="6" w:space="0" w:color="auto"/>
              <w:right w:val="single" w:sz="6" w:space="0" w:color="auto"/>
            </w:tcBorders>
          </w:tcPr>
          <w:p w:rsidR="000C79B4" w:rsidRDefault="000C79B4" w:rsidP="00A11C8D">
            <w:pPr>
              <w:tabs>
                <w:tab w:val="left" w:pos="3363"/>
              </w:tabs>
              <w:autoSpaceDE w:val="0"/>
              <w:autoSpaceDN w:val="0"/>
              <w:adjustRightInd w:val="0"/>
              <w:jc w:val="center"/>
              <w:rPr>
                <w:color w:val="000000"/>
                <w:szCs w:val="20"/>
              </w:rPr>
            </w:pPr>
            <w:r>
              <w:rPr>
                <w:color w:val="000000"/>
                <w:szCs w:val="20"/>
              </w:rPr>
              <w:t>№</w:t>
            </w:r>
          </w:p>
          <w:p w:rsidR="000C79B4" w:rsidRDefault="000C79B4" w:rsidP="00A11C8D">
            <w:pPr>
              <w:tabs>
                <w:tab w:val="left" w:pos="3363"/>
              </w:tabs>
              <w:autoSpaceDE w:val="0"/>
              <w:autoSpaceDN w:val="0"/>
              <w:adjustRightInd w:val="0"/>
              <w:jc w:val="center"/>
              <w:rPr>
                <w:color w:val="000000"/>
                <w:sz w:val="28"/>
                <w:szCs w:val="20"/>
              </w:rPr>
            </w:pPr>
            <w:proofErr w:type="gramStart"/>
            <w:r>
              <w:rPr>
                <w:color w:val="000000"/>
                <w:szCs w:val="20"/>
              </w:rPr>
              <w:t>п</w:t>
            </w:r>
            <w:proofErr w:type="gramEnd"/>
            <w:r>
              <w:rPr>
                <w:color w:val="000000"/>
                <w:szCs w:val="20"/>
              </w:rPr>
              <w:t>/п</w:t>
            </w:r>
          </w:p>
        </w:tc>
        <w:tc>
          <w:tcPr>
            <w:tcW w:w="5220" w:type="dxa"/>
            <w:tcBorders>
              <w:top w:val="single" w:sz="6" w:space="0" w:color="auto"/>
              <w:left w:val="single" w:sz="6" w:space="0" w:color="auto"/>
              <w:bottom w:val="single" w:sz="6" w:space="0" w:color="auto"/>
              <w:right w:val="single" w:sz="6"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Наименование продуктов питания</w:t>
            </w:r>
          </w:p>
        </w:tc>
        <w:tc>
          <w:tcPr>
            <w:tcW w:w="1260" w:type="dxa"/>
            <w:gridSpan w:val="2"/>
            <w:tcBorders>
              <w:top w:val="single" w:sz="6" w:space="0" w:color="auto"/>
              <w:left w:val="single" w:sz="6" w:space="0" w:color="auto"/>
              <w:bottom w:val="single" w:sz="6" w:space="0" w:color="auto"/>
              <w:right w:val="single" w:sz="6" w:space="0" w:color="auto"/>
            </w:tcBorders>
          </w:tcPr>
          <w:p w:rsidR="000C79B4" w:rsidRDefault="000C79B4" w:rsidP="00A11C8D">
            <w:pPr>
              <w:tabs>
                <w:tab w:val="left" w:pos="3363"/>
              </w:tabs>
              <w:autoSpaceDE w:val="0"/>
              <w:autoSpaceDN w:val="0"/>
              <w:adjustRightInd w:val="0"/>
              <w:rPr>
                <w:color w:val="000000"/>
                <w:szCs w:val="20"/>
              </w:rPr>
            </w:pPr>
            <w:r>
              <w:rPr>
                <w:color w:val="000000"/>
                <w:szCs w:val="20"/>
              </w:rPr>
              <w:t xml:space="preserve">единица </w:t>
            </w:r>
          </w:p>
          <w:p w:rsidR="000C79B4" w:rsidRDefault="000C79B4" w:rsidP="00A11C8D">
            <w:pPr>
              <w:tabs>
                <w:tab w:val="left" w:pos="3363"/>
              </w:tabs>
              <w:autoSpaceDE w:val="0"/>
              <w:autoSpaceDN w:val="0"/>
              <w:adjustRightInd w:val="0"/>
              <w:rPr>
                <w:color w:val="000000"/>
                <w:sz w:val="28"/>
                <w:szCs w:val="20"/>
              </w:rPr>
            </w:pPr>
            <w:r>
              <w:rPr>
                <w:color w:val="000000"/>
                <w:szCs w:val="20"/>
              </w:rPr>
              <w:t>измерения</w:t>
            </w:r>
          </w:p>
        </w:tc>
        <w:tc>
          <w:tcPr>
            <w:tcW w:w="2014" w:type="dxa"/>
            <w:gridSpan w:val="2"/>
            <w:tcBorders>
              <w:top w:val="single" w:sz="6" w:space="0" w:color="auto"/>
              <w:left w:val="single" w:sz="6" w:space="0" w:color="auto"/>
              <w:bottom w:val="single" w:sz="6" w:space="0" w:color="auto"/>
              <w:right w:val="single" w:sz="6"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количество</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Яйцо куриное, 1 сорт</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250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Икра   кабачковая, ГОСТ 51926 - 02</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35</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Хлеб пшеничный 1 сорт</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160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Чай МК</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5</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Сахар-песок, ГОСТ 21-94</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70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6</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Картофель урожай 2010 года</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130.727</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7</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Морковь урожай 2010 года</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40.13</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8</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Лук урожай 2010 года</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35</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9</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Томат-паста «Краснодарская»</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18</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10</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Масло растительное «Русь»</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11</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Рис  шлифованный, ГОСТ 62-92</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12</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Гречка крупа, ГОСТ 5550-74</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35</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13</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 xml:space="preserve"> Сардельки «Осенние»</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39.999</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14</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Макаронные изделия перо рифленое</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56,25</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15</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 xml:space="preserve"> Какао порошок </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2.8</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16</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Мука пшеничная, ВС</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17,50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17</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Кофейный напиток «Старая мельница»</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18</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 xml:space="preserve">Лимон </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17,55</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19</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Сельдь без уксуса</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44.167</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20</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Рыба свежемороженая «Минтай»</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47</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21</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Соль йодированная, ГОСТ Р52</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22</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Молоко 2,5%, ГОСТ 52090-09</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Л.</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115</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23</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Сметана 15% , ГОСТ 152092</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14</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24</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Масло сливочное «Домик на Вологде»</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A11C8D" w:rsidP="00A11C8D">
            <w:pPr>
              <w:pStyle w:val="a3"/>
              <w:spacing w:line="276" w:lineRule="auto"/>
              <w:rPr>
                <w:rFonts w:ascii="Times New Roman" w:hAnsi="Times New Roman"/>
                <w:sz w:val="24"/>
                <w:szCs w:val="24"/>
              </w:rPr>
            </w:pPr>
            <w:r>
              <w:rPr>
                <w:rFonts w:ascii="Times New Roman" w:hAnsi="Times New Roman"/>
                <w:sz w:val="24"/>
                <w:szCs w:val="24"/>
              </w:rPr>
              <w:t>55,</w:t>
            </w:r>
            <w:r w:rsidR="000C79B4">
              <w:rPr>
                <w:rFonts w:ascii="Times New Roman" w:hAnsi="Times New Roman"/>
                <w:sz w:val="24"/>
                <w:szCs w:val="24"/>
              </w:rPr>
              <w:t>829</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25</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Сыр российский «</w:t>
            </w:r>
            <w:proofErr w:type="spellStart"/>
            <w:r>
              <w:rPr>
                <w:rFonts w:ascii="Times New Roman" w:hAnsi="Times New Roman"/>
                <w:sz w:val="24"/>
                <w:szCs w:val="24"/>
              </w:rPr>
              <w:t>Ташлянский</w:t>
            </w:r>
            <w:proofErr w:type="spellEnd"/>
            <w:r>
              <w:rPr>
                <w:rFonts w:ascii="Times New Roman" w:hAnsi="Times New Roman"/>
                <w:sz w:val="24"/>
                <w:szCs w:val="24"/>
              </w:rPr>
              <w:t>»</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A11C8D" w:rsidP="00A11C8D">
            <w:pPr>
              <w:pStyle w:val="a3"/>
              <w:spacing w:line="276" w:lineRule="auto"/>
              <w:rPr>
                <w:rFonts w:ascii="Times New Roman" w:hAnsi="Times New Roman"/>
                <w:sz w:val="24"/>
                <w:szCs w:val="24"/>
              </w:rPr>
            </w:pPr>
            <w:r>
              <w:rPr>
                <w:rFonts w:ascii="Times New Roman" w:hAnsi="Times New Roman"/>
                <w:sz w:val="24"/>
                <w:szCs w:val="24"/>
              </w:rPr>
              <w:t>8,</w:t>
            </w:r>
            <w:r w:rsidR="000C79B4">
              <w:rPr>
                <w:rFonts w:ascii="Times New Roman" w:hAnsi="Times New Roman"/>
                <w:sz w:val="24"/>
                <w:szCs w:val="24"/>
              </w:rPr>
              <w:t>856</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26</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Сосиски «ганноверские»</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27</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 xml:space="preserve">Куры охлажденные </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85</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28</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Пельмени «Таежные» ТУ 9214554</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120</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29</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Колбаса 1 сорт  «Особенная»</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A11C8D" w:rsidP="00A11C8D">
            <w:pPr>
              <w:pStyle w:val="a3"/>
              <w:spacing w:line="276" w:lineRule="auto"/>
              <w:rPr>
                <w:rFonts w:ascii="Times New Roman" w:hAnsi="Times New Roman"/>
                <w:sz w:val="24"/>
                <w:szCs w:val="24"/>
              </w:rPr>
            </w:pPr>
            <w:r>
              <w:rPr>
                <w:rFonts w:ascii="Times New Roman" w:hAnsi="Times New Roman"/>
                <w:sz w:val="24"/>
                <w:szCs w:val="24"/>
              </w:rPr>
              <w:t>46,</w:t>
            </w:r>
            <w:r w:rsidR="000C79B4">
              <w:rPr>
                <w:rFonts w:ascii="Times New Roman" w:hAnsi="Times New Roman"/>
                <w:sz w:val="24"/>
                <w:szCs w:val="24"/>
              </w:rPr>
              <w:t>336</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30</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Котлеты «</w:t>
            </w:r>
            <w:proofErr w:type="spellStart"/>
            <w:r>
              <w:rPr>
                <w:rFonts w:ascii="Times New Roman" w:hAnsi="Times New Roman"/>
                <w:sz w:val="24"/>
                <w:szCs w:val="24"/>
              </w:rPr>
              <w:t>Гадчинские</w:t>
            </w:r>
            <w:proofErr w:type="spellEnd"/>
            <w:r>
              <w:rPr>
                <w:rFonts w:ascii="Times New Roman" w:hAnsi="Times New Roman"/>
                <w:sz w:val="24"/>
                <w:szCs w:val="24"/>
              </w:rPr>
              <w:t>» ТУ 9214</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41</w:t>
            </w:r>
          </w:p>
        </w:tc>
      </w:tr>
      <w:tr w:rsidR="000C79B4" w:rsidTr="000C7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31</w:t>
            </w:r>
          </w:p>
        </w:tc>
        <w:tc>
          <w:tcPr>
            <w:tcW w:w="5245" w:type="dxa"/>
            <w:gridSpan w:val="3"/>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Сухофрукты</w:t>
            </w:r>
          </w:p>
        </w:tc>
        <w:tc>
          <w:tcPr>
            <w:tcW w:w="1276" w:type="dxa"/>
            <w:gridSpan w:val="2"/>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36,904</w:t>
            </w:r>
          </w:p>
        </w:tc>
      </w:tr>
    </w:tbl>
    <w:p w:rsidR="000C79B4" w:rsidRDefault="000C79B4" w:rsidP="000C79B4">
      <w:pPr>
        <w:ind w:right="141"/>
        <w:jc w:val="both"/>
      </w:pPr>
      <w:r>
        <w:lastRenderedPageBreak/>
        <w:t xml:space="preserve">     </w:t>
      </w:r>
    </w:p>
    <w:p w:rsidR="000C79B4" w:rsidRDefault="000C79B4" w:rsidP="000C79B4">
      <w:pPr>
        <w:jc w:val="both"/>
      </w:pPr>
    </w:p>
    <w:p w:rsidR="000C79B4" w:rsidRDefault="000C79B4" w:rsidP="000C79B4">
      <w:pPr>
        <w:jc w:val="both"/>
      </w:pPr>
      <w:r>
        <w:t>Поставщик предоставляет сертификат соответствия и качественное удостоверение на каждую партию товара. Товар должен быть расфасован в тару соответствующую требованиям перевозки и хранения продуктов питания.</w:t>
      </w:r>
    </w:p>
    <w:p w:rsidR="000C79B4" w:rsidRDefault="000C79B4" w:rsidP="000C79B4">
      <w:pPr>
        <w:ind w:firstLine="708"/>
        <w:jc w:val="both"/>
      </w:pPr>
      <w:r>
        <w:rPr>
          <w:b/>
          <w:bCs/>
        </w:rPr>
        <w:t>Место поставки:</w:t>
      </w:r>
      <w:r>
        <w:t xml:space="preserve"> село Грачёвка, ул.  Советская 47, (пищеблок).</w:t>
      </w:r>
    </w:p>
    <w:p w:rsidR="000C79B4" w:rsidRDefault="000C79B4" w:rsidP="000C79B4">
      <w:pPr>
        <w:ind w:firstLine="708"/>
        <w:jc w:val="both"/>
      </w:pPr>
      <w:r>
        <w:rPr>
          <w:b/>
          <w:bCs/>
        </w:rPr>
        <w:t>Срок и условия поставки:</w:t>
      </w:r>
      <w:r>
        <w:t xml:space="preserve"> с</w:t>
      </w:r>
      <w:r w:rsidR="00780236">
        <w:t xml:space="preserve"> </w:t>
      </w:r>
      <w:r w:rsidR="00C2721D">
        <w:t>0</w:t>
      </w:r>
      <w:r w:rsidR="00780236">
        <w:t>1.11.</w:t>
      </w:r>
      <w:r>
        <w:t>10 года не реже чем 3 (три) раза в неделю  по заявке заказчика транспортом поставщика.</w:t>
      </w:r>
    </w:p>
    <w:p w:rsidR="000C79B4" w:rsidRDefault="000C79B4" w:rsidP="000C79B4">
      <w:pPr>
        <w:ind w:firstLine="708"/>
      </w:pPr>
      <w:r>
        <w:rPr>
          <w:b/>
          <w:bCs/>
        </w:rPr>
        <w:t>Максимальная (предельная) цена контракта:</w:t>
      </w:r>
      <w:r>
        <w:t xml:space="preserve"> 107500 </w:t>
      </w:r>
      <w:proofErr w:type="spellStart"/>
      <w:r>
        <w:t>руб</w:t>
      </w:r>
      <w:proofErr w:type="spellEnd"/>
      <w:r>
        <w:t xml:space="preserve"> (сто семь тысяч пятьсот  рублей). </w:t>
      </w:r>
    </w:p>
    <w:p w:rsidR="000C79B4" w:rsidRDefault="000C79B4" w:rsidP="000C79B4">
      <w:pPr>
        <w:ind w:firstLine="708"/>
        <w:jc w:val="both"/>
      </w:pPr>
      <w:r>
        <w:t>Цена товара должна включать в себя затраты на доставку, погрузку и выгрузку товара, тару, упаковку, уплату налогов, таможенных сборов, пошлин и других обязательных платежей. Цена продуктов питания, указанных в котировочной заявке, является фиксированной и в течение срока действия контракта пересмотру не подлежит.</w:t>
      </w:r>
    </w:p>
    <w:p w:rsidR="000C79B4" w:rsidRDefault="000C79B4" w:rsidP="000C79B4">
      <w:pPr>
        <w:ind w:firstLine="708"/>
        <w:jc w:val="both"/>
      </w:pPr>
      <w:r>
        <w:rPr>
          <w:b/>
          <w:bCs/>
        </w:rPr>
        <w:t>Срок и условия оплаты:</w:t>
      </w:r>
      <w:r>
        <w:t xml:space="preserve"> по безналичному расчёту  после поставки товара,  на основании выставленного счёта-фактуры и накладной.</w:t>
      </w:r>
    </w:p>
    <w:p w:rsidR="000C79B4" w:rsidRDefault="000C79B4" w:rsidP="000C79B4">
      <w:pPr>
        <w:ind w:firstLine="708"/>
        <w:jc w:val="both"/>
      </w:pPr>
      <w:r>
        <w:rPr>
          <w:b/>
          <w:bCs/>
        </w:rPr>
        <w:t xml:space="preserve">Место подачи котировочных заявок: </w:t>
      </w:r>
      <w:proofErr w:type="gramStart"/>
      <w:r>
        <w:t>с</w:t>
      </w:r>
      <w:proofErr w:type="gramEnd"/>
      <w:r>
        <w:t xml:space="preserve">.  </w:t>
      </w:r>
      <w:proofErr w:type="gramStart"/>
      <w:r>
        <w:t>Грачёвка</w:t>
      </w:r>
      <w:proofErr w:type="gramEnd"/>
      <w:r>
        <w:t xml:space="preserve">, ул. Ставропольская, 42, 2 этаж, 1 кабинет. </w:t>
      </w:r>
    </w:p>
    <w:p w:rsidR="000C79B4" w:rsidRDefault="000C79B4" w:rsidP="000C79B4">
      <w:pPr>
        <w:ind w:firstLine="708"/>
        <w:jc w:val="both"/>
      </w:pPr>
      <w:r>
        <w:rPr>
          <w:b/>
          <w:bCs/>
        </w:rPr>
        <w:t>Срок подачи котировочных заявок:</w:t>
      </w:r>
      <w:r>
        <w:t xml:space="preserve"> до  9 часов 00 минут  19 октября</w:t>
      </w:r>
      <w:r w:rsidR="00780236">
        <w:t xml:space="preserve"> </w:t>
      </w:r>
      <w:r>
        <w:t>2010 года.</w:t>
      </w:r>
    </w:p>
    <w:p w:rsidR="000C79B4" w:rsidRDefault="000C79B4" w:rsidP="000C79B4">
      <w:pPr>
        <w:ind w:firstLine="708"/>
        <w:jc w:val="both"/>
      </w:pPr>
      <w:r>
        <w:rPr>
          <w:b/>
          <w:bCs/>
        </w:rPr>
        <w:t>Срок подписания победителем муниципального контракта:</w:t>
      </w:r>
      <w:r>
        <w:t xml:space="preserve"> ранее, чем через 7 дней со дня подписания протокола рассмотрения и оценки котировочных заявок.</w:t>
      </w:r>
    </w:p>
    <w:p w:rsidR="000C79B4" w:rsidRDefault="000C79B4" w:rsidP="000C79B4">
      <w:pPr>
        <w:ind w:firstLine="708"/>
        <w:jc w:val="both"/>
      </w:pPr>
      <w:r>
        <w:t>Котировочная заявка должна быть запечатана в конверт, на котором следует указать почтовый адрес и надпись «Заявка на участие в запросе котировок на поставку продуктов питания №4»</w:t>
      </w:r>
    </w:p>
    <w:p w:rsidR="000C79B4" w:rsidRDefault="000C79B4" w:rsidP="000C79B4">
      <w:pPr>
        <w:ind w:firstLine="708"/>
        <w:jc w:val="both"/>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tabs>
          <w:tab w:val="left" w:pos="5580"/>
          <w:tab w:val="left" w:pos="6380"/>
        </w:tabs>
        <w:jc w:val="both"/>
      </w:pPr>
      <w:r>
        <w:t>Директор МОУ СОШ №1</w:t>
      </w:r>
      <w:r>
        <w:tab/>
        <w:t xml:space="preserve">                                                                          И.М. Немчинова</w:t>
      </w:r>
    </w:p>
    <w:p w:rsidR="000C79B4" w:rsidRDefault="000C79B4" w:rsidP="000C79B4">
      <w:pPr>
        <w:tabs>
          <w:tab w:val="left" w:pos="5580"/>
          <w:tab w:val="left" w:pos="6380"/>
        </w:tabs>
        <w:jc w:val="both"/>
      </w:pPr>
    </w:p>
    <w:p w:rsidR="000C79B4" w:rsidRDefault="000C79B4" w:rsidP="000C79B4">
      <w:pPr>
        <w:tabs>
          <w:tab w:val="left" w:pos="1860"/>
        </w:tabs>
        <w:ind w:left="6384"/>
      </w:pPr>
      <w:r>
        <w:lastRenderedPageBreak/>
        <w:t xml:space="preserve">Утвержден приказом                       МОУ СОШ №1 с. Грачёвка </w:t>
      </w:r>
    </w:p>
    <w:p w:rsidR="000C79B4" w:rsidRDefault="000C79B4" w:rsidP="000C79B4">
      <w:pPr>
        <w:tabs>
          <w:tab w:val="left" w:pos="1860"/>
        </w:tabs>
        <w:ind w:left="6384"/>
      </w:pPr>
      <w:r>
        <w:t>от  20.01.10 г. № 45/2</w:t>
      </w:r>
    </w:p>
    <w:p w:rsidR="000C79B4" w:rsidRDefault="000C79B4" w:rsidP="000C79B4">
      <w:pPr>
        <w:tabs>
          <w:tab w:val="left" w:pos="1860"/>
        </w:tabs>
        <w:ind w:left="6384"/>
      </w:pPr>
    </w:p>
    <w:p w:rsidR="000C79B4" w:rsidRDefault="000C79B4" w:rsidP="000C79B4">
      <w:pPr>
        <w:rPr>
          <w:b/>
        </w:rPr>
      </w:pPr>
    </w:p>
    <w:p w:rsidR="000C79B4" w:rsidRDefault="000C79B4" w:rsidP="000C79B4">
      <w:pPr>
        <w:pStyle w:val="1"/>
      </w:pPr>
      <w:r>
        <w:t>ЗАПРОС КОТИРОВОК</w:t>
      </w:r>
    </w:p>
    <w:p w:rsidR="000C79B4" w:rsidRDefault="000C79B4" w:rsidP="000C79B4">
      <w:pPr>
        <w:ind w:firstLine="708"/>
        <w:rPr>
          <w:b/>
        </w:rPr>
      </w:pPr>
    </w:p>
    <w:p w:rsidR="000C79B4" w:rsidRDefault="000C79B4" w:rsidP="000C79B4">
      <w:pPr>
        <w:ind w:firstLine="708"/>
      </w:pPr>
    </w:p>
    <w:p w:rsidR="000C79B4" w:rsidRDefault="000C79B4" w:rsidP="000C79B4">
      <w:pPr>
        <w:ind w:firstLine="708"/>
        <w:jc w:val="both"/>
      </w:pPr>
      <w:r>
        <w:t xml:space="preserve">Муниципальный заказчик: Муниципальное  общеобразовательное учреждение «Средняя общеобразовательная школа»  №1  с. Грачёвка,  почтовый адрес: 356250 , Ставропольский край, </w:t>
      </w:r>
      <w:proofErr w:type="spellStart"/>
      <w:r>
        <w:t>Грачёвский</w:t>
      </w:r>
      <w:proofErr w:type="spellEnd"/>
      <w:r>
        <w:t xml:space="preserve"> район,  село Грачёвка, ул. Советская, 47 размещает заказ продуктов питания собственных нужд способом запроса котировок.</w:t>
      </w:r>
    </w:p>
    <w:p w:rsidR="000C79B4" w:rsidRDefault="000C79B4" w:rsidP="000C79B4">
      <w:pPr>
        <w:ind w:firstLine="708"/>
        <w:jc w:val="both"/>
      </w:pPr>
      <w:r>
        <w:t xml:space="preserve">Источник финансирования: средства муниципального  бюджета и </w:t>
      </w:r>
      <w:proofErr w:type="spellStart"/>
      <w:r>
        <w:t>внебюджета</w:t>
      </w:r>
      <w:proofErr w:type="spellEnd"/>
      <w:r>
        <w:t>.</w:t>
      </w:r>
    </w:p>
    <w:p w:rsidR="000C79B4" w:rsidRDefault="000C79B4" w:rsidP="000C79B4">
      <w:pPr>
        <w:ind w:firstLine="708"/>
        <w:jc w:val="both"/>
      </w:pPr>
      <w:r>
        <w:t>Форма котировочной заявки прилагается.</w:t>
      </w:r>
    </w:p>
    <w:p w:rsidR="000C79B4" w:rsidRDefault="000C79B4" w:rsidP="000C79B4">
      <w:pPr>
        <w:ind w:firstLine="708"/>
        <w:jc w:val="both"/>
      </w:pPr>
      <w:r>
        <w:t>Наименование, характеристика и количество поставляемых товаров.</w:t>
      </w:r>
    </w:p>
    <w:p w:rsidR="000C79B4" w:rsidRDefault="000C79B4" w:rsidP="000C79B4">
      <w:pPr>
        <w:ind w:firstLine="708"/>
        <w:jc w:val="both"/>
      </w:pPr>
    </w:p>
    <w:tbl>
      <w:tblPr>
        <w:tblW w:w="9244" w:type="dxa"/>
        <w:tblLayout w:type="fixed"/>
        <w:tblCellMar>
          <w:left w:w="30" w:type="dxa"/>
          <w:right w:w="30" w:type="dxa"/>
        </w:tblCellMar>
        <w:tblLook w:val="0000" w:firstRow="0" w:lastRow="0" w:firstColumn="0" w:lastColumn="0" w:noHBand="0" w:noVBand="0"/>
      </w:tblPr>
      <w:tblGrid>
        <w:gridCol w:w="30"/>
        <w:gridCol w:w="709"/>
        <w:gridCol w:w="11"/>
        <w:gridCol w:w="5220"/>
        <w:gridCol w:w="14"/>
        <w:gridCol w:w="1246"/>
        <w:gridCol w:w="30"/>
        <w:gridCol w:w="1984"/>
      </w:tblGrid>
      <w:tr w:rsidR="00780236" w:rsidTr="00A11C8D">
        <w:trPr>
          <w:trHeight w:val="248"/>
        </w:trPr>
        <w:tc>
          <w:tcPr>
            <w:tcW w:w="750" w:type="dxa"/>
            <w:gridSpan w:val="3"/>
            <w:tcBorders>
              <w:top w:val="single" w:sz="6" w:space="0" w:color="auto"/>
              <w:left w:val="single" w:sz="6" w:space="0" w:color="auto"/>
              <w:bottom w:val="single" w:sz="6" w:space="0" w:color="auto"/>
              <w:right w:val="single" w:sz="6" w:space="0" w:color="auto"/>
            </w:tcBorders>
          </w:tcPr>
          <w:p w:rsidR="00780236" w:rsidRDefault="00780236" w:rsidP="00A11C8D">
            <w:pPr>
              <w:tabs>
                <w:tab w:val="left" w:pos="3363"/>
              </w:tabs>
              <w:autoSpaceDE w:val="0"/>
              <w:autoSpaceDN w:val="0"/>
              <w:adjustRightInd w:val="0"/>
              <w:jc w:val="center"/>
              <w:rPr>
                <w:color w:val="000000"/>
                <w:szCs w:val="20"/>
              </w:rPr>
            </w:pPr>
            <w:r>
              <w:rPr>
                <w:color w:val="000000"/>
                <w:szCs w:val="20"/>
              </w:rPr>
              <w:t>№</w:t>
            </w:r>
          </w:p>
          <w:p w:rsidR="00780236" w:rsidRDefault="00780236" w:rsidP="00A11C8D">
            <w:pPr>
              <w:tabs>
                <w:tab w:val="left" w:pos="3363"/>
              </w:tabs>
              <w:autoSpaceDE w:val="0"/>
              <w:autoSpaceDN w:val="0"/>
              <w:adjustRightInd w:val="0"/>
              <w:jc w:val="center"/>
              <w:rPr>
                <w:color w:val="000000"/>
                <w:sz w:val="28"/>
                <w:szCs w:val="20"/>
              </w:rPr>
            </w:pPr>
            <w:proofErr w:type="gramStart"/>
            <w:r>
              <w:rPr>
                <w:color w:val="000000"/>
                <w:szCs w:val="20"/>
              </w:rPr>
              <w:t>п</w:t>
            </w:r>
            <w:proofErr w:type="gramEnd"/>
            <w:r>
              <w:rPr>
                <w:color w:val="000000"/>
                <w:szCs w:val="20"/>
              </w:rPr>
              <w:t>/п</w:t>
            </w:r>
          </w:p>
        </w:tc>
        <w:tc>
          <w:tcPr>
            <w:tcW w:w="5220" w:type="dxa"/>
            <w:tcBorders>
              <w:top w:val="single" w:sz="6" w:space="0" w:color="auto"/>
              <w:left w:val="single" w:sz="6" w:space="0" w:color="auto"/>
              <w:bottom w:val="single" w:sz="6" w:space="0" w:color="auto"/>
              <w:right w:val="single" w:sz="6" w:space="0" w:color="auto"/>
            </w:tcBorders>
          </w:tcPr>
          <w:p w:rsidR="00780236" w:rsidRDefault="00780236" w:rsidP="00A11C8D">
            <w:pPr>
              <w:tabs>
                <w:tab w:val="left" w:pos="3363"/>
              </w:tabs>
              <w:autoSpaceDE w:val="0"/>
              <w:autoSpaceDN w:val="0"/>
              <w:adjustRightInd w:val="0"/>
              <w:rPr>
                <w:color w:val="000000"/>
                <w:sz w:val="28"/>
                <w:szCs w:val="20"/>
              </w:rPr>
            </w:pPr>
            <w:r>
              <w:rPr>
                <w:color w:val="000000"/>
                <w:szCs w:val="20"/>
              </w:rPr>
              <w:t>Наименование продуктов питания</w:t>
            </w:r>
          </w:p>
        </w:tc>
        <w:tc>
          <w:tcPr>
            <w:tcW w:w="1260" w:type="dxa"/>
            <w:gridSpan w:val="2"/>
            <w:tcBorders>
              <w:top w:val="single" w:sz="6" w:space="0" w:color="auto"/>
              <w:left w:val="single" w:sz="6" w:space="0" w:color="auto"/>
              <w:bottom w:val="single" w:sz="6" w:space="0" w:color="auto"/>
              <w:right w:val="single" w:sz="6" w:space="0" w:color="auto"/>
            </w:tcBorders>
          </w:tcPr>
          <w:p w:rsidR="00780236" w:rsidRDefault="00780236" w:rsidP="00A11C8D">
            <w:pPr>
              <w:tabs>
                <w:tab w:val="left" w:pos="3363"/>
              </w:tabs>
              <w:autoSpaceDE w:val="0"/>
              <w:autoSpaceDN w:val="0"/>
              <w:adjustRightInd w:val="0"/>
              <w:rPr>
                <w:color w:val="000000"/>
                <w:szCs w:val="20"/>
              </w:rPr>
            </w:pPr>
            <w:r>
              <w:rPr>
                <w:color w:val="000000"/>
                <w:szCs w:val="20"/>
              </w:rPr>
              <w:t xml:space="preserve">единица </w:t>
            </w:r>
          </w:p>
          <w:p w:rsidR="00780236" w:rsidRDefault="00780236" w:rsidP="00A11C8D">
            <w:pPr>
              <w:tabs>
                <w:tab w:val="left" w:pos="3363"/>
              </w:tabs>
              <w:autoSpaceDE w:val="0"/>
              <w:autoSpaceDN w:val="0"/>
              <w:adjustRightInd w:val="0"/>
              <w:rPr>
                <w:color w:val="000000"/>
                <w:sz w:val="28"/>
                <w:szCs w:val="20"/>
              </w:rPr>
            </w:pPr>
            <w:r>
              <w:rPr>
                <w:color w:val="000000"/>
                <w:szCs w:val="20"/>
              </w:rPr>
              <w:t>измерения</w:t>
            </w:r>
          </w:p>
        </w:tc>
        <w:tc>
          <w:tcPr>
            <w:tcW w:w="2014" w:type="dxa"/>
            <w:gridSpan w:val="2"/>
            <w:tcBorders>
              <w:top w:val="single" w:sz="6" w:space="0" w:color="auto"/>
              <w:left w:val="single" w:sz="6" w:space="0" w:color="auto"/>
              <w:bottom w:val="single" w:sz="6" w:space="0" w:color="auto"/>
              <w:right w:val="single" w:sz="6" w:space="0" w:color="auto"/>
            </w:tcBorders>
          </w:tcPr>
          <w:p w:rsidR="00780236" w:rsidRDefault="00780236" w:rsidP="00A11C8D">
            <w:pPr>
              <w:tabs>
                <w:tab w:val="left" w:pos="3363"/>
              </w:tabs>
              <w:autoSpaceDE w:val="0"/>
              <w:autoSpaceDN w:val="0"/>
              <w:adjustRightInd w:val="0"/>
              <w:rPr>
                <w:color w:val="000000"/>
                <w:sz w:val="28"/>
                <w:szCs w:val="20"/>
              </w:rPr>
            </w:pPr>
            <w:r>
              <w:rPr>
                <w:color w:val="000000"/>
                <w:szCs w:val="20"/>
              </w:rPr>
              <w:t>количество</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Яйцо куриное, 1 сорт</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250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Икра   кабачковая, ГОСТ 51926 - 02</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Хлеб пшеничный 1 сорт</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160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Чай МК</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Сахар-песок, ГОСТ 21-94</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70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6</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Картофель урожай 2010 года</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130.727</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7</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Морковь урожай 2010 года</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40.13</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Лук урожай 2010 года</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9</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Томат-паста «Краснодарская»</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18</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10</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Масло растительное «Русь»</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11</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Рис  шлифованный, ГОСТ 62-92</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12</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Гречка крупа, ГОСТ 5550-74</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13</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 Сардельки «Осенние»</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39.999</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14</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Макаронные изделия перо рифленое</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56,25</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15</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 Какао порошок </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2.8</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16</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Мука пшеничная, ВС</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17,50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Кофейный напиток «Старая мельница»</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18</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Лимон </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17,55</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19</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Сельдь без уксуса</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44.167</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20</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Рыба свежемороженая «Минтай»</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47</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21</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Соль йодированная, ГОСТ Р52</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22</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Молоко 2,5%, ГОСТ 52090-09</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Л.</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115</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23</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Сметана 15% , ГОСТ 152092</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14</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24</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Масло сливочное «Домик на Вологде»</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55.829</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25</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Сыр российский «</w:t>
            </w:r>
            <w:proofErr w:type="spellStart"/>
            <w:r>
              <w:rPr>
                <w:rFonts w:ascii="Times New Roman" w:hAnsi="Times New Roman"/>
                <w:sz w:val="24"/>
                <w:szCs w:val="24"/>
              </w:rPr>
              <w:t>Ташлянский</w:t>
            </w:r>
            <w:proofErr w:type="spellEnd"/>
            <w:r>
              <w:rPr>
                <w:rFonts w:ascii="Times New Roman" w:hAnsi="Times New Roman"/>
                <w:sz w:val="24"/>
                <w:szCs w:val="24"/>
              </w:rPr>
              <w:t>»</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8.856</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26</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Сосиски «ганноверские»</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27</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Куры охлажденные </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85</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28</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Пельмени «Таежные» ТУ 9214554</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120</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29</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Колбаса 1 сорт  «Особенная»</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46.336</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lastRenderedPageBreak/>
              <w:t>30</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Котлеты «</w:t>
            </w:r>
            <w:proofErr w:type="spellStart"/>
            <w:r>
              <w:rPr>
                <w:rFonts w:ascii="Times New Roman" w:hAnsi="Times New Roman"/>
                <w:sz w:val="24"/>
                <w:szCs w:val="24"/>
              </w:rPr>
              <w:t>Гадчинские</w:t>
            </w:r>
            <w:proofErr w:type="spellEnd"/>
            <w:r>
              <w:rPr>
                <w:rFonts w:ascii="Times New Roman" w:hAnsi="Times New Roman"/>
                <w:sz w:val="24"/>
                <w:szCs w:val="24"/>
              </w:rPr>
              <w:t>» ТУ 9214</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41</w:t>
            </w:r>
          </w:p>
        </w:tc>
      </w:tr>
      <w:tr w:rsidR="00780236" w:rsidTr="00A11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30" w:type="dxa"/>
        </w:trPr>
        <w:tc>
          <w:tcPr>
            <w:tcW w:w="709"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31</w:t>
            </w:r>
          </w:p>
        </w:tc>
        <w:tc>
          <w:tcPr>
            <w:tcW w:w="5245" w:type="dxa"/>
            <w:gridSpan w:val="3"/>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Сухофрукты</w:t>
            </w:r>
          </w:p>
        </w:tc>
        <w:tc>
          <w:tcPr>
            <w:tcW w:w="1276" w:type="dxa"/>
            <w:gridSpan w:val="2"/>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36,904</w:t>
            </w:r>
          </w:p>
        </w:tc>
      </w:tr>
    </w:tbl>
    <w:p w:rsidR="000C79B4" w:rsidRDefault="000C79B4" w:rsidP="000C79B4">
      <w:r>
        <w:t xml:space="preserve">            Поставщик предоставляет сертификат соответствия и качественное удостоверение на каждую партию товара. Товар должен быть расфасован в тару соответствующую требованиям перевозки и хранения продуктов питания.</w:t>
      </w:r>
    </w:p>
    <w:p w:rsidR="000C79B4" w:rsidRDefault="000C79B4" w:rsidP="000C79B4">
      <w:pPr>
        <w:ind w:firstLine="708"/>
        <w:jc w:val="both"/>
      </w:pPr>
      <w:r>
        <w:t>Место поставки: село Грачёвка, ул. Советская, 47 (пищеблок).</w:t>
      </w:r>
    </w:p>
    <w:p w:rsidR="000C79B4" w:rsidRDefault="00780236" w:rsidP="000C79B4">
      <w:pPr>
        <w:ind w:firstLine="708"/>
        <w:jc w:val="both"/>
      </w:pPr>
      <w:r>
        <w:t>Срок и условия поставки: с 01.11.10 года по 31</w:t>
      </w:r>
      <w:r w:rsidR="000C79B4">
        <w:t>.</w:t>
      </w:r>
      <w:r>
        <w:t xml:space="preserve"> 12</w:t>
      </w:r>
      <w:r w:rsidR="000C79B4">
        <w:t xml:space="preserve">. </w:t>
      </w:r>
      <w:smartTag w:uri="urn:schemas-microsoft-com:office:smarttags" w:element="metricconverter">
        <w:smartTagPr>
          <w:attr w:name="ProductID" w:val="2010 г"/>
        </w:smartTagPr>
        <w:r w:rsidR="000C79B4">
          <w:t>2010 г</w:t>
        </w:r>
      </w:smartTag>
      <w:r w:rsidR="000C79B4">
        <w:t>. не реже чем 3 (три) раза в неделю  по заявке заказчика транспортом поставщика.</w:t>
      </w:r>
    </w:p>
    <w:p w:rsidR="000C79B4" w:rsidRDefault="000C79B4" w:rsidP="000C79B4">
      <w:pPr>
        <w:ind w:firstLine="708"/>
        <w:jc w:val="both"/>
      </w:pPr>
      <w:r>
        <w:t xml:space="preserve">Максимальная цена контракта:  </w:t>
      </w:r>
      <w:r w:rsidR="00780236">
        <w:t>107500 руб.  (сто семь тысяч пятьсот</w:t>
      </w:r>
      <w:r>
        <w:t xml:space="preserve">  рублей)</w:t>
      </w:r>
    </w:p>
    <w:p w:rsidR="000C79B4" w:rsidRDefault="000C79B4" w:rsidP="000C79B4">
      <w:pPr>
        <w:ind w:firstLine="708"/>
        <w:jc w:val="both"/>
      </w:pPr>
      <w:r>
        <w:t>Цена товара должна включать в себя затраты на доставку, погрузку и выгрузку товара, тару, упаковку, уплату налогов, таможенных сборов, пошлин и других обязательных платежей. Цена продуктов питания, указанных в котировочной заявке, является фиксированной и в течение срока действия контракта пересмотру не подлежит.</w:t>
      </w:r>
    </w:p>
    <w:p w:rsidR="000C79B4" w:rsidRDefault="000C79B4" w:rsidP="000C79B4">
      <w:pPr>
        <w:ind w:firstLine="708"/>
        <w:jc w:val="both"/>
      </w:pPr>
      <w:r>
        <w:t>Срок и условия оплаты: по безналичному расчёту после поставки товара,  на основании выставленного счёта-фактуры и накладной.</w:t>
      </w:r>
    </w:p>
    <w:p w:rsidR="000C79B4" w:rsidRDefault="000C79B4" w:rsidP="000C79B4">
      <w:pPr>
        <w:ind w:firstLine="708"/>
        <w:jc w:val="both"/>
      </w:pPr>
      <w:r>
        <w:t xml:space="preserve">Место подачи котировочных заявок: </w:t>
      </w:r>
      <w:proofErr w:type="gramStart"/>
      <w:r>
        <w:t>с</w:t>
      </w:r>
      <w:proofErr w:type="gramEnd"/>
      <w:r>
        <w:t xml:space="preserve">.  </w:t>
      </w:r>
      <w:proofErr w:type="gramStart"/>
      <w:r>
        <w:t>Грачёвка</w:t>
      </w:r>
      <w:proofErr w:type="gramEnd"/>
      <w:r>
        <w:t xml:space="preserve">, ул. Ставропольская, 42, 2 этаж, 1 кабинет. </w:t>
      </w:r>
    </w:p>
    <w:p w:rsidR="000C79B4" w:rsidRDefault="000C79B4" w:rsidP="000C79B4">
      <w:pPr>
        <w:ind w:firstLine="708"/>
        <w:jc w:val="both"/>
      </w:pPr>
      <w:r>
        <w:t>Срок подачи котировочных заяво</w:t>
      </w:r>
      <w:r w:rsidR="00780236">
        <w:t>к: до 9</w:t>
      </w:r>
      <w:r>
        <w:t xml:space="preserve"> часов 00 минут  19</w:t>
      </w:r>
      <w:r w:rsidR="00780236">
        <w:t xml:space="preserve"> октября</w:t>
      </w:r>
      <w:r>
        <w:t xml:space="preserve">  2010  года.</w:t>
      </w:r>
    </w:p>
    <w:p w:rsidR="000C79B4" w:rsidRDefault="000C79B4" w:rsidP="000C79B4">
      <w:pPr>
        <w:ind w:firstLine="708"/>
        <w:jc w:val="both"/>
      </w:pPr>
      <w:r>
        <w:t>Срок подписания победителем муниципального контракта: ранее, чем через 7 дней со дня подписания протокола рассмотрения и оценки котировочных заявок.</w:t>
      </w:r>
    </w:p>
    <w:p w:rsidR="000C79B4" w:rsidRDefault="000C79B4" w:rsidP="000C79B4">
      <w:pPr>
        <w:ind w:firstLine="708"/>
        <w:jc w:val="both"/>
      </w:pPr>
      <w:r>
        <w:t xml:space="preserve">Котировочная заявка должна быть запечатана в конверт, на котором следует указать почтовый адрес и надпись «Заявка на участие в запросе котировок </w:t>
      </w:r>
      <w:r w:rsidR="00780236">
        <w:t>на поставку продуктов питания №4</w:t>
      </w:r>
      <w:r>
        <w:t>»</w:t>
      </w:r>
    </w:p>
    <w:p w:rsidR="000C79B4" w:rsidRDefault="000C79B4" w:rsidP="000C79B4">
      <w:pPr>
        <w:jc w:val="both"/>
      </w:pPr>
    </w:p>
    <w:p w:rsidR="000C79B4" w:rsidRDefault="000C79B4" w:rsidP="000C79B4">
      <w:pPr>
        <w:ind w:firstLine="708"/>
        <w:jc w:val="both"/>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5580"/>
          <w:tab w:val="left" w:pos="6380"/>
        </w:tabs>
        <w:ind w:firstLine="708"/>
      </w:pPr>
    </w:p>
    <w:p w:rsidR="000C79B4" w:rsidRDefault="000C79B4" w:rsidP="000C79B4">
      <w:pPr>
        <w:tabs>
          <w:tab w:val="left" w:pos="7840"/>
        </w:tabs>
        <w:ind w:firstLine="708"/>
      </w:pPr>
      <w:r>
        <w:t xml:space="preserve">Директор МОУ СОШ № 1                                                      </w:t>
      </w:r>
      <w:proofErr w:type="spellStart"/>
      <w:r>
        <w:t>Немчинова</w:t>
      </w:r>
      <w:proofErr w:type="gramStart"/>
      <w:r>
        <w:t>.И</w:t>
      </w:r>
      <w:proofErr w:type="gramEnd"/>
      <w:r>
        <w:t>.М</w:t>
      </w:r>
      <w:proofErr w:type="spellEnd"/>
      <w:r>
        <w:t>.</w:t>
      </w:r>
    </w:p>
    <w:p w:rsidR="000C79B4" w:rsidRDefault="000C79B4" w:rsidP="000C79B4">
      <w:pPr>
        <w:tabs>
          <w:tab w:val="left" w:pos="6380"/>
        </w:tabs>
      </w:pPr>
    </w:p>
    <w:p w:rsidR="000C79B4" w:rsidRDefault="000C79B4" w:rsidP="000C79B4">
      <w:r>
        <w:t xml:space="preserve">                                                                                                                                                </w:t>
      </w:r>
    </w:p>
    <w:p w:rsidR="000C79B4" w:rsidRDefault="000C79B4" w:rsidP="000C79B4">
      <w:pPr>
        <w:tabs>
          <w:tab w:val="left" w:pos="1860"/>
        </w:tabs>
      </w:pPr>
      <w:r>
        <w:tab/>
      </w:r>
    </w:p>
    <w:p w:rsidR="000C79B4" w:rsidRDefault="000C79B4" w:rsidP="000C79B4">
      <w:pPr>
        <w:tabs>
          <w:tab w:val="left" w:pos="1860"/>
        </w:tabs>
      </w:pPr>
    </w:p>
    <w:p w:rsidR="000C79B4" w:rsidRDefault="000C79B4" w:rsidP="000C79B4">
      <w:pPr>
        <w:tabs>
          <w:tab w:val="left" w:pos="1860"/>
        </w:tabs>
        <w:ind w:left="6384"/>
      </w:pPr>
      <w:r>
        <w:lastRenderedPageBreak/>
        <w:t xml:space="preserve">Утверждена приказом   МОУ СОШ  №1 с. Грачёвка </w:t>
      </w:r>
    </w:p>
    <w:p w:rsidR="000C79B4" w:rsidRDefault="000C79B4" w:rsidP="000C79B4">
      <w:pPr>
        <w:tabs>
          <w:tab w:val="left" w:pos="1860"/>
        </w:tabs>
        <w:ind w:left="6384"/>
      </w:pPr>
      <w:r>
        <w:t>от  20.01.10 г. № 45/2</w:t>
      </w:r>
    </w:p>
    <w:p w:rsidR="000C79B4" w:rsidRDefault="000C79B4" w:rsidP="000C79B4">
      <w:pPr>
        <w:tabs>
          <w:tab w:val="left" w:pos="1860"/>
        </w:tabs>
        <w:ind w:left="6384"/>
      </w:pPr>
    </w:p>
    <w:p w:rsidR="000C79B4" w:rsidRDefault="000C79B4" w:rsidP="000C79B4">
      <w:pPr>
        <w:tabs>
          <w:tab w:val="left" w:pos="1860"/>
        </w:tabs>
        <w:ind w:left="6384"/>
      </w:pPr>
      <w:r>
        <w:t xml:space="preserve">         </w:t>
      </w:r>
    </w:p>
    <w:p w:rsidR="000C79B4" w:rsidRDefault="000C79B4" w:rsidP="000C79B4">
      <w:pPr>
        <w:pStyle w:val="1"/>
        <w:tabs>
          <w:tab w:val="left" w:pos="1860"/>
        </w:tabs>
      </w:pPr>
      <w:r>
        <w:t>КОТИРОВОЧНАЯ ЗАЯВКА</w:t>
      </w:r>
    </w:p>
    <w:p w:rsidR="000C79B4" w:rsidRDefault="000C79B4" w:rsidP="000C79B4">
      <w:r>
        <w:t>Кому: МОУ СОШ № 1с. Грачёвка.</w:t>
      </w:r>
    </w:p>
    <w:p w:rsidR="000C79B4" w:rsidRDefault="000C79B4" w:rsidP="000C79B4">
      <w:r>
        <w:t>Изучив, запрос котировок цен участник размещения заказа:</w:t>
      </w:r>
    </w:p>
    <w:p w:rsidR="000C79B4" w:rsidRDefault="000C79B4" w:rsidP="000C79B4">
      <w:r>
        <w:t>наименование/ фамилия, имя, отчество:__________________________________________</w:t>
      </w:r>
    </w:p>
    <w:p w:rsidR="000C79B4" w:rsidRDefault="000C79B4" w:rsidP="000C79B4">
      <w:r>
        <w:t>место нахождения/ место жительства__________________________________________</w:t>
      </w:r>
    </w:p>
    <w:p w:rsidR="000C79B4" w:rsidRDefault="000C79B4" w:rsidP="000C79B4">
      <w:r>
        <w:t>телефон:_____________________________________________________________________</w:t>
      </w:r>
    </w:p>
    <w:p w:rsidR="000C79B4" w:rsidRDefault="000C79B4" w:rsidP="000C79B4">
      <w:r>
        <w:t>банковские реквизиты:_________________________________________________________</w:t>
      </w:r>
    </w:p>
    <w:p w:rsidR="000C79B4" w:rsidRDefault="000C79B4" w:rsidP="000C79B4">
      <w:r>
        <w:t>выражаем своё согласие,  уча</w:t>
      </w:r>
      <w:r w:rsidR="00780236">
        <w:t>ствовать в запросе котировок  №4</w:t>
      </w:r>
      <w:r>
        <w:t xml:space="preserve"> на условиях, установленных в извещении и запросе котировок,  и направляем настоящую заявку на поставку продуктов питания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3272"/>
        <w:gridCol w:w="1316"/>
        <w:gridCol w:w="1703"/>
        <w:gridCol w:w="1485"/>
        <w:gridCol w:w="1260"/>
      </w:tblGrid>
      <w:tr w:rsidR="000C79B4" w:rsidTr="00A11C8D">
        <w:tc>
          <w:tcPr>
            <w:tcW w:w="612"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jc w:val="center"/>
              <w:rPr>
                <w:color w:val="000000"/>
                <w:szCs w:val="20"/>
              </w:rPr>
            </w:pPr>
            <w:r>
              <w:rPr>
                <w:color w:val="000000"/>
                <w:szCs w:val="20"/>
              </w:rPr>
              <w:t>№</w:t>
            </w:r>
          </w:p>
          <w:p w:rsidR="000C79B4" w:rsidRDefault="000C79B4" w:rsidP="00A11C8D">
            <w:pPr>
              <w:tabs>
                <w:tab w:val="left" w:pos="3363"/>
              </w:tabs>
              <w:autoSpaceDE w:val="0"/>
              <w:autoSpaceDN w:val="0"/>
              <w:adjustRightInd w:val="0"/>
              <w:jc w:val="center"/>
              <w:rPr>
                <w:color w:val="000000"/>
                <w:sz w:val="28"/>
                <w:szCs w:val="20"/>
              </w:rPr>
            </w:pPr>
            <w:proofErr w:type="gramStart"/>
            <w:r>
              <w:rPr>
                <w:color w:val="000000"/>
                <w:szCs w:val="20"/>
              </w:rPr>
              <w:t>п</w:t>
            </w:r>
            <w:proofErr w:type="gramEnd"/>
            <w:r>
              <w:rPr>
                <w:color w:val="000000"/>
                <w:szCs w:val="20"/>
              </w:rPr>
              <w:t>/п</w:t>
            </w:r>
          </w:p>
        </w:tc>
        <w:tc>
          <w:tcPr>
            <w:tcW w:w="3272"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Наименование продуктов питания</w:t>
            </w:r>
          </w:p>
        </w:tc>
        <w:tc>
          <w:tcPr>
            <w:tcW w:w="1316"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единица измерения</w:t>
            </w:r>
          </w:p>
        </w:tc>
        <w:tc>
          <w:tcPr>
            <w:tcW w:w="1703"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количество</w:t>
            </w:r>
          </w:p>
        </w:tc>
        <w:tc>
          <w:tcPr>
            <w:tcW w:w="1485" w:type="dxa"/>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Стоимость продукта</w:t>
            </w:r>
          </w:p>
        </w:tc>
        <w:tc>
          <w:tcPr>
            <w:tcW w:w="1260" w:type="dxa"/>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Сумма</w:t>
            </w: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Яйцо куриное, 1 сорт</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250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Икра   кабачковая, ГОСТ 51926 - 02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Хлеб пшеничный 1 сорт</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160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Чай МК</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Сахар-песок, ГОСТ 21-94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70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6</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Картофель урожай 2010 года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130.727</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7</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Морковь урожай 2010 года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40.13</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Лук урожай 2010 года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9</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Томат-паста «Краснодарская»</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18</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10</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Масло растительное «Русь»</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Рис  шлифованный, ГОСТ 62-92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12</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Гречка крупа, ГОСТ 5550-74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13</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 Сардельки «Осенние»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39.999</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14</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Макаронные изделия перо рифленое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56,25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15</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 Какао порошок </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2.8</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16</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Мука пшеничная, ВС</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17,50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Кофейный напиток «Старая мельница»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18</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Лимон </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17,55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19</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Сельдь без уксуса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44.167</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20</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Рыба свежемороженая «Минтай»</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47</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Соль йодированная, ГОСТ Р52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22</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Молоко 2,5%, ГОСТ 52090-09</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Л.</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115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lastRenderedPageBreak/>
              <w:t>23</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Сметана 15% , ГОСТ 152092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14</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24</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Масло сливочное «Домик на Вологде»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55.829</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25</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Сыр российский «</w:t>
            </w:r>
            <w:proofErr w:type="spellStart"/>
            <w:r>
              <w:rPr>
                <w:rFonts w:ascii="Times New Roman" w:hAnsi="Times New Roman"/>
                <w:sz w:val="24"/>
                <w:szCs w:val="24"/>
              </w:rPr>
              <w:t>Ташлянский</w:t>
            </w:r>
            <w:proofErr w:type="spellEnd"/>
            <w:r>
              <w:rPr>
                <w:rFonts w:ascii="Times New Roman" w:hAnsi="Times New Roman"/>
                <w:sz w:val="24"/>
                <w:szCs w:val="24"/>
              </w:rPr>
              <w:t>»</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8.856</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26</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Сосиски «ганноверские»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27</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Куры охлажденные </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28</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Пельмени «Таежные» ТУ 9214554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120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29</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Колбаса 1 сорт  «Особенная»</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46.336</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30</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Котлеты «</w:t>
            </w:r>
            <w:proofErr w:type="spellStart"/>
            <w:r>
              <w:rPr>
                <w:rFonts w:ascii="Times New Roman" w:hAnsi="Times New Roman"/>
                <w:sz w:val="24"/>
                <w:szCs w:val="24"/>
              </w:rPr>
              <w:t>Гадчинские</w:t>
            </w:r>
            <w:proofErr w:type="spellEnd"/>
            <w:r>
              <w:rPr>
                <w:rFonts w:ascii="Times New Roman" w:hAnsi="Times New Roman"/>
                <w:sz w:val="24"/>
                <w:szCs w:val="24"/>
              </w:rPr>
              <w:t>» ТУ 9214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41</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Сухофрукты</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36,904</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0C79B4" w:rsidTr="00A11C8D">
        <w:tc>
          <w:tcPr>
            <w:tcW w:w="612" w:type="dxa"/>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p>
        </w:tc>
        <w:tc>
          <w:tcPr>
            <w:tcW w:w="3272" w:type="dxa"/>
            <w:tcBorders>
              <w:top w:val="single" w:sz="4" w:space="0" w:color="auto"/>
              <w:left w:val="single" w:sz="4" w:space="0" w:color="auto"/>
              <w:bottom w:val="single" w:sz="4" w:space="0" w:color="auto"/>
              <w:right w:val="single" w:sz="4" w:space="0" w:color="auto"/>
            </w:tcBorders>
          </w:tcPr>
          <w:p w:rsidR="000C79B4" w:rsidRPr="00A00164" w:rsidRDefault="000C79B4" w:rsidP="00A11C8D">
            <w:pPr>
              <w:rPr>
                <w:rFonts w:ascii="Arial CYR" w:hAnsi="Arial CYR" w:cs="Arial CYR"/>
                <w:bCs/>
              </w:rPr>
            </w:pPr>
            <w:r w:rsidRPr="00A00164">
              <w:rPr>
                <w:rFonts w:ascii="Arial CYR" w:hAnsi="Arial CYR" w:cs="Arial CYR"/>
                <w:bCs/>
              </w:rPr>
              <w:t>Итого</w:t>
            </w:r>
            <w:r>
              <w:rPr>
                <w:rFonts w:ascii="Arial CYR" w:hAnsi="Arial CYR" w:cs="Arial CYR"/>
                <w:bCs/>
              </w:rPr>
              <w:t>:</w:t>
            </w:r>
            <w:r w:rsidRPr="00A00164">
              <w:rPr>
                <w:rFonts w:ascii="Arial CYR" w:hAnsi="Arial CYR" w:cs="Arial CYR"/>
                <w:bCs/>
              </w:rPr>
              <w:t xml:space="preserve"> цена муниципального контракта (цифрами и прописью)</w:t>
            </w:r>
          </w:p>
          <w:p w:rsidR="000C79B4" w:rsidRDefault="000C79B4" w:rsidP="00A11C8D">
            <w:pPr>
              <w:pStyle w:val="a3"/>
              <w:spacing w:line="276" w:lineRule="auto"/>
              <w:rPr>
                <w:rFonts w:ascii="Times New Roman" w:hAnsi="Times New Roman"/>
                <w:sz w:val="24"/>
                <w:szCs w:val="24"/>
              </w:rPr>
            </w:pPr>
          </w:p>
        </w:tc>
        <w:tc>
          <w:tcPr>
            <w:tcW w:w="5764" w:type="dxa"/>
            <w:gridSpan w:val="4"/>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p>
        </w:tc>
      </w:tr>
    </w:tbl>
    <w:p w:rsidR="000C79B4" w:rsidRDefault="000C79B4" w:rsidP="000C79B4">
      <w:pPr>
        <w:ind w:firstLine="708"/>
      </w:pPr>
      <w:r>
        <w:t>Цена товара должна включать в себя затраты на доставку, погрузку и выгрузку товара, тару, упаковку, уплату налогов, таможенных сборов, пошлин и других обязательных платежей. Цена продуктов питания, указанных в котировочной заявке, является фиксированной и в течение срока действия контракта пересмотру не подлежит.</w:t>
      </w:r>
    </w:p>
    <w:p w:rsidR="000C79B4" w:rsidRDefault="000C79B4" w:rsidP="000C79B4">
      <w:pPr>
        <w:ind w:firstLine="708"/>
      </w:pPr>
      <w:r>
        <w:t>Срок и условия оплаты: по безналичному расчёту в течение 15 банковских дней после поставки товара,  на основании выставленного счёта и оформленного акта сдачи – приёмки.</w:t>
      </w:r>
    </w:p>
    <w:p w:rsidR="000C79B4" w:rsidRDefault="000C79B4" w:rsidP="000C79B4">
      <w:pPr>
        <w:ind w:firstLine="708"/>
        <w:jc w:val="both"/>
      </w:pPr>
      <w:r>
        <w:t xml:space="preserve">Место подачи котировочных заявок: </w:t>
      </w:r>
      <w:proofErr w:type="gramStart"/>
      <w:r>
        <w:t>с</w:t>
      </w:r>
      <w:proofErr w:type="gramEnd"/>
      <w:r>
        <w:t xml:space="preserve">.  </w:t>
      </w:r>
      <w:proofErr w:type="gramStart"/>
      <w:r>
        <w:t>Грачёвка</w:t>
      </w:r>
      <w:proofErr w:type="gramEnd"/>
      <w:r>
        <w:t xml:space="preserve">, ул. Ставропольская, 42, 2 этаж, 1 кабинет. </w:t>
      </w:r>
    </w:p>
    <w:p w:rsidR="000C79B4" w:rsidRDefault="000C79B4" w:rsidP="000C79B4">
      <w:pPr>
        <w:ind w:firstLine="708"/>
      </w:pPr>
      <w:r>
        <w:t>Срок подачи котировочных заявок:</w:t>
      </w:r>
      <w:r w:rsidR="00780236">
        <w:t xml:space="preserve"> до 9</w:t>
      </w:r>
      <w:r>
        <w:t xml:space="preserve"> часов 00 минут  19</w:t>
      </w:r>
      <w:r w:rsidR="00780236">
        <w:t xml:space="preserve"> октября</w:t>
      </w:r>
      <w:r>
        <w:t xml:space="preserve">  2010 года.</w:t>
      </w:r>
    </w:p>
    <w:p w:rsidR="000C79B4" w:rsidRDefault="000C79B4" w:rsidP="000C79B4">
      <w:pPr>
        <w:ind w:firstLine="708"/>
      </w:pPr>
      <w:r>
        <w:t>Срок подписания победителем муниципального контракта: ранее, чем через 7 дней со дня подписания протокола рассмотрения и оценки котировочных заявок.</w:t>
      </w: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ind w:firstLine="708"/>
      </w:pPr>
    </w:p>
    <w:p w:rsidR="000C79B4" w:rsidRDefault="000C79B4" w:rsidP="000C79B4">
      <w:pPr>
        <w:tabs>
          <w:tab w:val="left" w:pos="3960"/>
          <w:tab w:val="left" w:pos="6600"/>
        </w:tabs>
      </w:pPr>
      <w:r>
        <w:t>Должность</w:t>
      </w:r>
      <w:r>
        <w:tab/>
        <w:t>Подпись</w:t>
      </w:r>
      <w:r>
        <w:tab/>
        <w:t>Расшифровка (Ф.И.О.)</w:t>
      </w:r>
    </w:p>
    <w:p w:rsidR="000C79B4" w:rsidRDefault="000C79B4" w:rsidP="000C79B4"/>
    <w:p w:rsidR="000C79B4" w:rsidRDefault="000C79B4" w:rsidP="000C79B4">
      <w:r>
        <w:t xml:space="preserve">М. </w:t>
      </w:r>
      <w:proofErr w:type="gramStart"/>
      <w:r>
        <w:t>П</w:t>
      </w:r>
      <w:proofErr w:type="gramEnd"/>
    </w:p>
    <w:p w:rsidR="000C79B4" w:rsidRDefault="000C79B4" w:rsidP="000C79B4"/>
    <w:p w:rsidR="00C2721D" w:rsidRDefault="00C2721D">
      <w:pPr>
        <w:spacing w:after="200" w:line="276" w:lineRule="auto"/>
        <w:rPr>
          <w:szCs w:val="28"/>
        </w:rPr>
      </w:pPr>
      <w:r>
        <w:rPr>
          <w:szCs w:val="28"/>
        </w:rPr>
        <w:br w:type="page"/>
      </w:r>
    </w:p>
    <w:p w:rsidR="000C79B4" w:rsidRDefault="000C79B4" w:rsidP="000C79B4">
      <w:pPr>
        <w:spacing w:line="240" w:lineRule="exact"/>
        <w:ind w:left="5232" w:firstLine="708"/>
        <w:jc w:val="both"/>
        <w:rPr>
          <w:szCs w:val="28"/>
        </w:rPr>
      </w:pPr>
      <w:bookmarkStart w:id="0" w:name="_GoBack"/>
      <w:bookmarkEnd w:id="0"/>
      <w:r>
        <w:rPr>
          <w:szCs w:val="28"/>
        </w:rPr>
        <w:lastRenderedPageBreak/>
        <w:t>УТВЕРЖДЕН</w:t>
      </w:r>
    </w:p>
    <w:p w:rsidR="000C79B4" w:rsidRDefault="000C79B4" w:rsidP="000C79B4">
      <w:pPr>
        <w:spacing w:line="240" w:lineRule="exact"/>
        <w:ind w:left="5940" w:right="-185"/>
      </w:pPr>
      <w:r>
        <w:rPr>
          <w:szCs w:val="28"/>
        </w:rPr>
        <w:t xml:space="preserve">Приказом МОУ СОШ  № 1 с. Грачёвка                                                                                                    </w:t>
      </w:r>
      <w:r>
        <w:t>от  20.01.10 г. № 45/2</w:t>
      </w:r>
    </w:p>
    <w:p w:rsidR="000C79B4" w:rsidRDefault="000C79B4" w:rsidP="000C79B4">
      <w:pPr>
        <w:tabs>
          <w:tab w:val="left" w:pos="1860"/>
        </w:tabs>
      </w:pPr>
    </w:p>
    <w:p w:rsidR="000C79B4" w:rsidRDefault="000C79B4" w:rsidP="000C79B4">
      <w:pPr>
        <w:jc w:val="center"/>
        <w:rPr>
          <w:b/>
          <w:bCs/>
          <w:szCs w:val="28"/>
        </w:rPr>
      </w:pPr>
    </w:p>
    <w:p w:rsidR="000C79B4" w:rsidRDefault="000C79B4" w:rsidP="000C79B4">
      <w:pPr>
        <w:jc w:val="right"/>
      </w:pPr>
      <w:r>
        <w:t>ПРОЕКТ</w:t>
      </w:r>
    </w:p>
    <w:p w:rsidR="000C79B4" w:rsidRDefault="000C79B4" w:rsidP="000C79B4">
      <w:pPr>
        <w:jc w:val="center"/>
        <w:rPr>
          <w:b/>
          <w:bCs/>
          <w:szCs w:val="28"/>
        </w:rPr>
      </w:pPr>
    </w:p>
    <w:p w:rsidR="000C79B4" w:rsidRDefault="000C79B4" w:rsidP="000C79B4">
      <w:pPr>
        <w:widowControl w:val="0"/>
        <w:spacing w:line="240" w:lineRule="exact"/>
        <w:jc w:val="center"/>
        <w:rPr>
          <w:b/>
          <w:bCs/>
          <w:color w:val="000000"/>
        </w:rPr>
      </w:pPr>
      <w:r>
        <w:rPr>
          <w:b/>
          <w:bCs/>
          <w:color w:val="000000"/>
        </w:rPr>
        <w:t>МУНИЦИПАЛЬНЫЙ КОНТРАКТ №__</w:t>
      </w:r>
    </w:p>
    <w:p w:rsidR="000C79B4" w:rsidRDefault="000C79B4" w:rsidP="000C79B4">
      <w:pPr>
        <w:widowControl w:val="0"/>
        <w:spacing w:line="240" w:lineRule="exact"/>
        <w:jc w:val="center"/>
        <w:rPr>
          <w:color w:val="000000"/>
          <w:szCs w:val="28"/>
        </w:rPr>
      </w:pPr>
      <w:r>
        <w:rPr>
          <w:b/>
          <w:bCs/>
          <w:color w:val="000000"/>
        </w:rPr>
        <w:t xml:space="preserve"> </w:t>
      </w:r>
      <w:r>
        <w:rPr>
          <w:color w:val="000000"/>
          <w:szCs w:val="28"/>
        </w:rPr>
        <w:t>на п</w:t>
      </w:r>
      <w:r w:rsidR="00780236">
        <w:rPr>
          <w:color w:val="000000"/>
          <w:szCs w:val="28"/>
        </w:rPr>
        <w:t>оставку продуктов питания  в  4</w:t>
      </w:r>
      <w:r>
        <w:rPr>
          <w:color w:val="000000"/>
          <w:szCs w:val="28"/>
        </w:rPr>
        <w:t xml:space="preserve"> квартале 2010 года для муниципального  общеобразовательного учреждения «Средняя общеобразовательная школа»  № 1 с. Грачёвка Грачевского муниципального района</w:t>
      </w:r>
    </w:p>
    <w:p w:rsidR="000C79B4" w:rsidRDefault="000C79B4" w:rsidP="000C79B4">
      <w:pPr>
        <w:rPr>
          <w:szCs w:val="28"/>
        </w:rPr>
      </w:pPr>
    </w:p>
    <w:p w:rsidR="000C79B4" w:rsidRDefault="000C79B4" w:rsidP="000C79B4">
      <w:pPr>
        <w:rPr>
          <w:szCs w:val="28"/>
        </w:rPr>
      </w:pPr>
      <w:proofErr w:type="gramStart"/>
      <w:r>
        <w:rPr>
          <w:szCs w:val="28"/>
        </w:rPr>
        <w:t>с</w:t>
      </w:r>
      <w:proofErr w:type="gramEnd"/>
      <w:r>
        <w:rPr>
          <w:szCs w:val="28"/>
        </w:rPr>
        <w:t xml:space="preserve">. </w:t>
      </w:r>
      <w:proofErr w:type="gramStart"/>
      <w:r>
        <w:rPr>
          <w:szCs w:val="28"/>
        </w:rPr>
        <w:t>Грачёвка</w:t>
      </w:r>
      <w:proofErr w:type="gramEnd"/>
      <w:r>
        <w:rPr>
          <w:szCs w:val="28"/>
        </w:rPr>
        <w:t xml:space="preserve">                                                                                 «___»_____________2010 года</w:t>
      </w:r>
    </w:p>
    <w:p w:rsidR="000C79B4" w:rsidRDefault="000C79B4" w:rsidP="000C79B4">
      <w:pPr>
        <w:jc w:val="center"/>
        <w:rPr>
          <w:szCs w:val="28"/>
        </w:rPr>
      </w:pPr>
    </w:p>
    <w:p w:rsidR="000C79B4" w:rsidRDefault="000C79B4" w:rsidP="000C79B4">
      <w:pPr>
        <w:jc w:val="center"/>
        <w:rPr>
          <w:szCs w:val="28"/>
        </w:rPr>
      </w:pPr>
    </w:p>
    <w:p w:rsidR="000C79B4" w:rsidRDefault="000C79B4" w:rsidP="000C79B4">
      <w:pPr>
        <w:pStyle w:val="21"/>
      </w:pPr>
      <w:r>
        <w:t xml:space="preserve">Муниципальное  общеобразовательное учреждение «Средняя общеобразовательная школа» №1 с. Грачёвка, именуемое в дальнейшем "Заказчик" в лице директора </w:t>
      </w:r>
      <w:proofErr w:type="spellStart"/>
      <w:r>
        <w:t>Немчиновой</w:t>
      </w:r>
      <w:proofErr w:type="gramStart"/>
      <w:r>
        <w:t>.И</w:t>
      </w:r>
      <w:proofErr w:type="gramEnd"/>
      <w:r>
        <w:t>.М</w:t>
      </w:r>
      <w:proofErr w:type="spellEnd"/>
      <w:r>
        <w:t>., действующей на основании Устава, с одной стороны, и ____________________именуемое в дальнейшем «Поставщик» в  лице ___________________________________</w:t>
      </w:r>
      <w:proofErr w:type="spellStart"/>
      <w:r>
        <w:t>действующ</w:t>
      </w:r>
      <w:proofErr w:type="spellEnd"/>
      <w:r>
        <w:t>__ на основании _________________________________________________________________________</w:t>
      </w:r>
    </w:p>
    <w:p w:rsidR="000C79B4" w:rsidRDefault="000C79B4" w:rsidP="000C79B4">
      <w:pPr>
        <w:ind w:right="-1"/>
        <w:jc w:val="both"/>
        <w:rPr>
          <w:sz w:val="20"/>
          <w:szCs w:val="20"/>
        </w:rPr>
      </w:pPr>
      <w:r>
        <w:rPr>
          <w:sz w:val="20"/>
          <w:szCs w:val="20"/>
        </w:rPr>
        <w:t xml:space="preserve">                       (устава, положения, доверенности)</w:t>
      </w:r>
    </w:p>
    <w:p w:rsidR="000C79B4" w:rsidRDefault="000C79B4" w:rsidP="000C79B4">
      <w:pPr>
        <w:ind w:right="-1"/>
        <w:jc w:val="both"/>
        <w:rPr>
          <w:szCs w:val="28"/>
        </w:rPr>
      </w:pPr>
      <w:r>
        <w:rPr>
          <w:szCs w:val="28"/>
        </w:rPr>
        <w:t>с другой стороны, по итогам запроса котировок (</w:t>
      </w:r>
      <w:r>
        <w:rPr>
          <w:color w:val="000000"/>
          <w:szCs w:val="28"/>
        </w:rPr>
        <w:t>протокол оценки и сопоставления (рассмотрения) заявок на участие в запросе котировок конкурсной комиссией муниципального общеобразовательного учреждения «Средней общеобразовательной школы №1» с</w:t>
      </w:r>
      <w:proofErr w:type="gramStart"/>
      <w:r>
        <w:rPr>
          <w:color w:val="000000"/>
          <w:szCs w:val="28"/>
        </w:rPr>
        <w:t>.Г</w:t>
      </w:r>
      <w:proofErr w:type="gramEnd"/>
      <w:r>
        <w:rPr>
          <w:color w:val="000000"/>
          <w:szCs w:val="28"/>
        </w:rPr>
        <w:t xml:space="preserve">рачевка на  выполнение поставок продуктов питания от    года № ) </w:t>
      </w:r>
      <w:r>
        <w:rPr>
          <w:szCs w:val="28"/>
        </w:rPr>
        <w:t xml:space="preserve"> заключили настоящий муниципальный контракт (далее - контракт) о нижеследующем:</w:t>
      </w:r>
    </w:p>
    <w:p w:rsidR="000C79B4" w:rsidRDefault="000C79B4" w:rsidP="000C79B4">
      <w:pPr>
        <w:ind w:right="-1" w:firstLine="720"/>
        <w:jc w:val="center"/>
        <w:rPr>
          <w:b/>
          <w:bCs/>
          <w:szCs w:val="28"/>
        </w:rPr>
      </w:pPr>
      <w:r>
        <w:rPr>
          <w:b/>
          <w:bCs/>
          <w:szCs w:val="28"/>
        </w:rPr>
        <w:t>1. Предмет контракта</w:t>
      </w:r>
    </w:p>
    <w:p w:rsidR="000C79B4" w:rsidRDefault="000C79B4" w:rsidP="000C79B4">
      <w:pPr>
        <w:widowControl w:val="0"/>
        <w:tabs>
          <w:tab w:val="left" w:pos="1200"/>
        </w:tabs>
        <w:ind w:right="-1" w:firstLine="720"/>
        <w:rPr>
          <w:color w:val="000000"/>
          <w:szCs w:val="28"/>
        </w:rPr>
      </w:pPr>
      <w:r>
        <w:rPr>
          <w:color w:val="000000"/>
          <w:szCs w:val="28"/>
        </w:rPr>
        <w:t>1.1. По настоящему контракту  Поставщик обязуется поставить Заказчику продукты питания (далее – товар) в ассортименте, количестве и по цене, указанным в спецификации, являющейся неотъемлемым приложением к настоящему контракту, а Заказчик обязуется принять и оплатить товар.</w:t>
      </w:r>
      <w:r>
        <w:rPr>
          <w:iCs/>
          <w:szCs w:val="28"/>
        </w:rPr>
        <w:t xml:space="preserve">  </w:t>
      </w:r>
      <w:r>
        <w:rPr>
          <w:color w:val="000000"/>
          <w:szCs w:val="28"/>
        </w:rPr>
        <w:t xml:space="preserve">                                                                                                                      1.2.  Поставляемый товар должен соответствовать по качеству требованиям Федерального закона «О качестве и безопасности пищевых продуктов» от 02.01.2000 № 29 – ФЗ, санитарно – эпидемиологических правил и норм «Гигиенические требования к безопасности и пищевой ценности пищевых продуктов». </w:t>
      </w:r>
      <w:proofErr w:type="spellStart"/>
      <w:proofErr w:type="gramStart"/>
      <w:r>
        <w:rPr>
          <w:color w:val="000000"/>
          <w:szCs w:val="28"/>
        </w:rPr>
        <w:t>СаНПиН</w:t>
      </w:r>
      <w:proofErr w:type="spellEnd"/>
      <w:r>
        <w:rPr>
          <w:color w:val="000000"/>
          <w:szCs w:val="28"/>
        </w:rPr>
        <w:t xml:space="preserve"> 2.3.2.1078 – 01», утверждённых Главным санитарным врачом Российской Федерации 06.11.2001, надлежащим образом сертифицирован в соответствии с постановлением Правительства Российской Федерации от 13 августа 1997 года № 1013 «Об утверждении перечня товаров, подлежащих обязательной сертификации и перечня работ и услуг, подлежащих обязательной сертификации», иметь указание на срок годности.</w:t>
      </w:r>
      <w:proofErr w:type="gramEnd"/>
    </w:p>
    <w:p w:rsidR="000C79B4" w:rsidRDefault="000C79B4" w:rsidP="000C79B4">
      <w:pPr>
        <w:widowControl w:val="0"/>
        <w:tabs>
          <w:tab w:val="left" w:pos="1200"/>
        </w:tabs>
        <w:ind w:right="-1" w:firstLine="720"/>
        <w:rPr>
          <w:b/>
          <w:bCs/>
          <w:szCs w:val="28"/>
        </w:rPr>
      </w:pPr>
      <w:r>
        <w:rPr>
          <w:color w:val="000000"/>
          <w:szCs w:val="28"/>
        </w:rPr>
        <w:t>1.3. Остаточный срок годности продукции на момент поставки должен составлять не менее 90%.</w:t>
      </w:r>
      <w:r>
        <w:rPr>
          <w:b/>
          <w:bCs/>
          <w:szCs w:val="28"/>
        </w:rPr>
        <w:t xml:space="preserve"> </w:t>
      </w:r>
    </w:p>
    <w:p w:rsidR="000C79B4" w:rsidRDefault="000C79B4" w:rsidP="000C79B4">
      <w:pPr>
        <w:ind w:right="-1" w:firstLine="3080"/>
        <w:jc w:val="both"/>
        <w:rPr>
          <w:b/>
          <w:bCs/>
          <w:color w:val="000000"/>
          <w:szCs w:val="28"/>
        </w:rPr>
      </w:pPr>
      <w:r>
        <w:rPr>
          <w:b/>
          <w:bCs/>
          <w:color w:val="000000"/>
          <w:szCs w:val="28"/>
        </w:rPr>
        <w:t>2. Права и обязанности сторон</w:t>
      </w:r>
    </w:p>
    <w:p w:rsidR="000C79B4" w:rsidRDefault="000C79B4" w:rsidP="000C79B4">
      <w:pPr>
        <w:widowControl w:val="0"/>
        <w:ind w:right="-1" w:firstLine="720"/>
        <w:jc w:val="both"/>
        <w:rPr>
          <w:color w:val="000000"/>
          <w:szCs w:val="28"/>
        </w:rPr>
      </w:pPr>
      <w:r>
        <w:rPr>
          <w:color w:val="000000"/>
          <w:szCs w:val="28"/>
        </w:rPr>
        <w:t>2.1. Поставщик обязан:</w:t>
      </w:r>
    </w:p>
    <w:p w:rsidR="000C79B4" w:rsidRDefault="000C79B4" w:rsidP="000C79B4">
      <w:pPr>
        <w:widowControl w:val="0"/>
        <w:ind w:firstLine="708"/>
        <w:jc w:val="both"/>
        <w:rPr>
          <w:color w:val="000000"/>
          <w:szCs w:val="28"/>
        </w:rPr>
      </w:pPr>
      <w:r>
        <w:rPr>
          <w:color w:val="000000"/>
          <w:szCs w:val="28"/>
        </w:rPr>
        <w:t xml:space="preserve">2.1.1.Поставить Заказчику товар на условиях, изложенных в контракте и приложении к нему.                                                                                                                                   </w:t>
      </w:r>
    </w:p>
    <w:p w:rsidR="000C79B4" w:rsidRDefault="000C79B4" w:rsidP="000C79B4">
      <w:pPr>
        <w:widowControl w:val="0"/>
        <w:ind w:right="-1" w:firstLine="720"/>
        <w:jc w:val="both"/>
        <w:rPr>
          <w:color w:val="000000"/>
          <w:szCs w:val="28"/>
        </w:rPr>
      </w:pPr>
      <w:r>
        <w:rPr>
          <w:color w:val="000000"/>
          <w:szCs w:val="28"/>
        </w:rPr>
        <w:t>2.1.2. Поставить Заказчику товар надлежащего качества.</w:t>
      </w:r>
    </w:p>
    <w:p w:rsidR="000C79B4" w:rsidRDefault="000C79B4" w:rsidP="000C79B4">
      <w:pPr>
        <w:widowControl w:val="0"/>
        <w:ind w:left="700" w:right="-1" w:firstLine="20"/>
        <w:jc w:val="both"/>
        <w:rPr>
          <w:color w:val="000000"/>
          <w:szCs w:val="28"/>
        </w:rPr>
      </w:pPr>
      <w:r>
        <w:rPr>
          <w:color w:val="000000"/>
          <w:szCs w:val="28"/>
        </w:rPr>
        <w:t>2.1.3. Обеспечить соответствие поставляемого товара государственным стандартам РФ, требованиям действующей нормативной документации, достаточность срока годности продуктов питания для использования по установленным для них нормам, соответствие ассортимента, количества, цены.</w:t>
      </w:r>
    </w:p>
    <w:p w:rsidR="000C79B4" w:rsidRDefault="000C79B4" w:rsidP="000C79B4">
      <w:pPr>
        <w:widowControl w:val="0"/>
        <w:ind w:right="-1" w:firstLine="720"/>
        <w:jc w:val="both"/>
        <w:rPr>
          <w:color w:val="000000"/>
          <w:szCs w:val="28"/>
        </w:rPr>
      </w:pPr>
      <w:r>
        <w:rPr>
          <w:color w:val="000000"/>
          <w:szCs w:val="28"/>
        </w:rPr>
        <w:t xml:space="preserve">2.1.4. Если в результате проверки товара будет установлено, что его наименование, </w:t>
      </w:r>
      <w:r>
        <w:rPr>
          <w:color w:val="000000"/>
          <w:szCs w:val="28"/>
        </w:rPr>
        <w:lastRenderedPageBreak/>
        <w:t>количество и  качество не соответствуют требованиям контракта, Заказчик незамедлительно уведомляет об этом Поставщику. Поставщик обязан в течение 5 дней с момента получения указанного акта устранить выявленные недостатки за свой счёт.</w:t>
      </w:r>
    </w:p>
    <w:p w:rsidR="000C79B4" w:rsidRDefault="000C79B4" w:rsidP="000C79B4">
      <w:pPr>
        <w:widowControl w:val="0"/>
        <w:ind w:right="-1" w:firstLine="720"/>
        <w:jc w:val="both"/>
        <w:rPr>
          <w:color w:val="000000"/>
          <w:szCs w:val="28"/>
        </w:rPr>
      </w:pPr>
      <w:r>
        <w:rPr>
          <w:color w:val="000000"/>
          <w:szCs w:val="28"/>
        </w:rPr>
        <w:t>2.1.5. Поставщик не вправе передать свои права и обязанности по контракту третьей стороне.</w:t>
      </w:r>
    </w:p>
    <w:p w:rsidR="000C79B4" w:rsidRDefault="000C79B4" w:rsidP="000C79B4">
      <w:pPr>
        <w:widowControl w:val="0"/>
        <w:ind w:right="-1"/>
        <w:jc w:val="both"/>
        <w:rPr>
          <w:color w:val="000000"/>
          <w:szCs w:val="28"/>
        </w:rPr>
      </w:pPr>
      <w:r>
        <w:rPr>
          <w:color w:val="000000"/>
          <w:szCs w:val="28"/>
        </w:rPr>
        <w:t xml:space="preserve">          2.2. Муниципальный заказчик обязан: </w:t>
      </w:r>
    </w:p>
    <w:p w:rsidR="000C79B4" w:rsidRDefault="000C79B4" w:rsidP="000C79B4">
      <w:pPr>
        <w:widowControl w:val="0"/>
        <w:ind w:right="-1" w:firstLine="720"/>
        <w:jc w:val="both"/>
        <w:rPr>
          <w:color w:val="000000"/>
          <w:szCs w:val="28"/>
        </w:rPr>
      </w:pPr>
      <w:r>
        <w:rPr>
          <w:color w:val="000000"/>
          <w:szCs w:val="28"/>
        </w:rPr>
        <w:t xml:space="preserve">2.2.1. Принять и оплатить продукцию в соответствии с условиями настоящего контракта. </w:t>
      </w:r>
    </w:p>
    <w:p w:rsidR="000C79B4" w:rsidRDefault="000C79B4" w:rsidP="000C79B4">
      <w:pPr>
        <w:widowControl w:val="0"/>
        <w:ind w:right="-1" w:firstLine="720"/>
        <w:jc w:val="both"/>
        <w:rPr>
          <w:color w:val="000000"/>
          <w:szCs w:val="28"/>
        </w:rPr>
      </w:pPr>
      <w:r>
        <w:rPr>
          <w:color w:val="000000"/>
          <w:szCs w:val="28"/>
        </w:rPr>
        <w:t>2.2.2.Осуществить прием товара с участием представителя Поставщика в соответствии с условиями контракта. </w:t>
      </w:r>
    </w:p>
    <w:p w:rsidR="000C79B4" w:rsidRDefault="000C79B4" w:rsidP="000C79B4">
      <w:pPr>
        <w:widowControl w:val="0"/>
        <w:ind w:right="-1" w:firstLine="720"/>
        <w:jc w:val="both"/>
        <w:rPr>
          <w:b/>
          <w:bCs/>
          <w:szCs w:val="28"/>
        </w:rPr>
      </w:pPr>
      <w:r>
        <w:rPr>
          <w:color w:val="000000"/>
          <w:szCs w:val="28"/>
        </w:rPr>
        <w:t>2.2.3. Стороны имеют право требовать друг от друга своевременного и надлежащего исполнения обязательств по контракту.</w:t>
      </w:r>
    </w:p>
    <w:p w:rsidR="000C79B4" w:rsidRDefault="000C79B4" w:rsidP="000C79B4">
      <w:pPr>
        <w:widowControl w:val="0"/>
        <w:ind w:right="-1" w:firstLine="720"/>
        <w:jc w:val="center"/>
        <w:rPr>
          <w:b/>
          <w:bCs/>
          <w:color w:val="000000"/>
          <w:szCs w:val="28"/>
        </w:rPr>
      </w:pPr>
    </w:p>
    <w:p w:rsidR="000C79B4" w:rsidRDefault="000C79B4" w:rsidP="000C79B4">
      <w:pPr>
        <w:widowControl w:val="0"/>
        <w:ind w:right="-1" w:firstLine="720"/>
        <w:jc w:val="center"/>
        <w:rPr>
          <w:b/>
          <w:bCs/>
          <w:color w:val="000000"/>
          <w:szCs w:val="28"/>
        </w:rPr>
      </w:pPr>
      <w:r>
        <w:rPr>
          <w:b/>
          <w:bCs/>
          <w:color w:val="000000"/>
          <w:szCs w:val="28"/>
        </w:rPr>
        <w:t>3. Порядок и сроки поставки товаров.</w:t>
      </w:r>
    </w:p>
    <w:p w:rsidR="000C79B4" w:rsidRDefault="000C79B4" w:rsidP="000C79B4">
      <w:pPr>
        <w:widowControl w:val="0"/>
        <w:ind w:right="-1" w:firstLine="720"/>
        <w:jc w:val="both"/>
        <w:rPr>
          <w:color w:val="000000"/>
          <w:szCs w:val="28"/>
        </w:rPr>
      </w:pPr>
      <w:r>
        <w:rPr>
          <w:color w:val="000000"/>
          <w:szCs w:val="28"/>
        </w:rPr>
        <w:t>3.1. Поставка товара осуществляется партиями по заявкам Заказчика в течение одного дня со дня поступления таких заявок Поставщику. Сроки поставки партии товара дополнительно могут согласоваться сторонами при заказе продукции.</w:t>
      </w:r>
    </w:p>
    <w:p w:rsidR="000C79B4" w:rsidRDefault="000C79B4" w:rsidP="000C79B4">
      <w:pPr>
        <w:ind w:right="-1" w:firstLine="720"/>
        <w:rPr>
          <w:bCs/>
          <w:szCs w:val="28"/>
        </w:rPr>
      </w:pPr>
      <w:r>
        <w:rPr>
          <w:bCs/>
          <w:szCs w:val="28"/>
        </w:rPr>
        <w:t>3.2</w:t>
      </w:r>
      <w:r>
        <w:rPr>
          <w:b/>
          <w:bCs/>
          <w:szCs w:val="28"/>
        </w:rPr>
        <w:t xml:space="preserve">. </w:t>
      </w:r>
      <w:r>
        <w:rPr>
          <w:bCs/>
          <w:szCs w:val="28"/>
        </w:rPr>
        <w:t xml:space="preserve">Доставка товара осуществляется транспортом Поставщика по адресу Заказчика: Ставропольский край, </w:t>
      </w:r>
      <w:proofErr w:type="spellStart"/>
      <w:r>
        <w:rPr>
          <w:bCs/>
          <w:szCs w:val="28"/>
        </w:rPr>
        <w:t>Грачёвский</w:t>
      </w:r>
      <w:proofErr w:type="spellEnd"/>
      <w:r>
        <w:rPr>
          <w:bCs/>
          <w:szCs w:val="28"/>
        </w:rPr>
        <w:t xml:space="preserve"> район, село Грачёвка, улица Советская, 47.</w:t>
      </w:r>
    </w:p>
    <w:p w:rsidR="000C79B4" w:rsidRDefault="000C79B4" w:rsidP="000C79B4">
      <w:pPr>
        <w:widowControl w:val="0"/>
        <w:tabs>
          <w:tab w:val="center" w:pos="5037"/>
        </w:tabs>
        <w:ind w:right="-1" w:firstLine="720"/>
        <w:rPr>
          <w:b/>
          <w:bCs/>
          <w:color w:val="000000"/>
          <w:szCs w:val="28"/>
        </w:rPr>
      </w:pPr>
      <w:r>
        <w:rPr>
          <w:bCs/>
          <w:color w:val="000000"/>
          <w:szCs w:val="28"/>
        </w:rPr>
        <w:t>3.3. Заказчик принимает товар по соответствию наименования количества и качества товара, требованиям, указанным в контракте</w:t>
      </w:r>
      <w:r>
        <w:rPr>
          <w:b/>
          <w:bCs/>
          <w:color w:val="000000"/>
          <w:szCs w:val="28"/>
        </w:rPr>
        <w:t>.</w:t>
      </w:r>
    </w:p>
    <w:p w:rsidR="000C79B4" w:rsidRDefault="000C79B4" w:rsidP="000C79B4">
      <w:pPr>
        <w:widowControl w:val="0"/>
        <w:tabs>
          <w:tab w:val="center" w:pos="5037"/>
        </w:tabs>
        <w:ind w:right="-1" w:firstLine="720"/>
        <w:rPr>
          <w:bCs/>
          <w:color w:val="000000"/>
          <w:szCs w:val="28"/>
        </w:rPr>
      </w:pPr>
      <w:r>
        <w:rPr>
          <w:bCs/>
          <w:color w:val="000000"/>
          <w:szCs w:val="28"/>
        </w:rPr>
        <w:t xml:space="preserve">3.4.Приёмка и оценка качества товара осуществляется в полном соответствии с действующим законодательством РФ, в том числе с инструкциями о порядке приемки продукции по количеству П-6 от 15.06.65 года и по качеству </w:t>
      </w:r>
      <w:proofErr w:type="gramStart"/>
      <w:r>
        <w:rPr>
          <w:bCs/>
          <w:color w:val="000000"/>
          <w:szCs w:val="28"/>
        </w:rPr>
        <w:t>П</w:t>
      </w:r>
      <w:proofErr w:type="gramEnd"/>
      <w:r>
        <w:rPr>
          <w:bCs/>
          <w:color w:val="000000"/>
          <w:szCs w:val="28"/>
        </w:rPr>
        <w:t xml:space="preserve"> – 7от 24.04.66 года, в части , не противоречащей ГК РФ. С каждым комплектом товара поставляются сертификаты качества, счета – фактуры, накладные и другие необходимые документы на поставляемый товар на русском языке.</w:t>
      </w:r>
    </w:p>
    <w:p w:rsidR="000C79B4" w:rsidRDefault="000C79B4" w:rsidP="000C79B4">
      <w:pPr>
        <w:widowControl w:val="0"/>
        <w:tabs>
          <w:tab w:val="center" w:pos="5037"/>
        </w:tabs>
        <w:ind w:right="-1" w:firstLine="720"/>
        <w:rPr>
          <w:bCs/>
          <w:color w:val="000000"/>
          <w:szCs w:val="28"/>
        </w:rPr>
      </w:pPr>
      <w:r>
        <w:rPr>
          <w:bCs/>
          <w:color w:val="000000"/>
          <w:szCs w:val="28"/>
        </w:rPr>
        <w:t>3.5. Упаковка товара должна обеспечивать ее сохранность при транспортировке и хранении. Маркировка на таре должна соответствовать действующим стандартам.</w:t>
      </w:r>
    </w:p>
    <w:p w:rsidR="000C79B4" w:rsidRDefault="000C79B4" w:rsidP="000C79B4">
      <w:pPr>
        <w:widowControl w:val="0"/>
        <w:tabs>
          <w:tab w:val="center" w:pos="5037"/>
        </w:tabs>
        <w:ind w:right="-1" w:firstLine="720"/>
        <w:rPr>
          <w:bCs/>
          <w:color w:val="000000"/>
          <w:szCs w:val="28"/>
        </w:rPr>
      </w:pPr>
      <w:r>
        <w:rPr>
          <w:bCs/>
          <w:color w:val="000000"/>
          <w:szCs w:val="28"/>
        </w:rPr>
        <w:t>3.6. Товар не соответствующий условиям контракта и приложению к нему, считается не поставленным.</w:t>
      </w:r>
    </w:p>
    <w:p w:rsidR="000C79B4" w:rsidRDefault="000C79B4" w:rsidP="000C79B4">
      <w:pPr>
        <w:widowControl w:val="0"/>
        <w:tabs>
          <w:tab w:val="center" w:pos="5037"/>
        </w:tabs>
        <w:ind w:right="-1" w:firstLine="720"/>
        <w:rPr>
          <w:bCs/>
          <w:color w:val="000000"/>
          <w:szCs w:val="28"/>
        </w:rPr>
      </w:pPr>
    </w:p>
    <w:p w:rsidR="000C79B4" w:rsidRDefault="000C79B4" w:rsidP="000C79B4">
      <w:pPr>
        <w:widowControl w:val="0"/>
        <w:tabs>
          <w:tab w:val="left" w:pos="3180"/>
        </w:tabs>
        <w:ind w:right="-1" w:firstLine="720"/>
        <w:rPr>
          <w:bCs/>
          <w:color w:val="000000"/>
          <w:szCs w:val="28"/>
        </w:rPr>
      </w:pPr>
      <w:r>
        <w:rPr>
          <w:bCs/>
          <w:color w:val="000000"/>
          <w:szCs w:val="28"/>
        </w:rPr>
        <w:tab/>
      </w:r>
      <w:r>
        <w:rPr>
          <w:b/>
          <w:bCs/>
          <w:color w:val="000000"/>
          <w:szCs w:val="28"/>
        </w:rPr>
        <w:t>4. Цена контракта и порядок расчёта.</w:t>
      </w:r>
    </w:p>
    <w:p w:rsidR="000C79B4" w:rsidRDefault="000C79B4" w:rsidP="000C79B4">
      <w:pPr>
        <w:widowControl w:val="0"/>
        <w:tabs>
          <w:tab w:val="center" w:pos="5037"/>
        </w:tabs>
        <w:ind w:right="-1" w:firstLine="720"/>
        <w:rPr>
          <w:color w:val="000000"/>
          <w:szCs w:val="28"/>
        </w:rPr>
      </w:pPr>
      <w:r>
        <w:rPr>
          <w:color w:val="000000"/>
          <w:szCs w:val="28"/>
        </w:rPr>
        <w:t xml:space="preserve">4.1. Цена контракта </w:t>
      </w:r>
      <w:proofErr w:type="spellStart"/>
      <w:r>
        <w:rPr>
          <w:color w:val="000000"/>
          <w:szCs w:val="28"/>
        </w:rPr>
        <w:t>составляет__________________________рублей</w:t>
      </w:r>
      <w:proofErr w:type="spellEnd"/>
      <w:r>
        <w:rPr>
          <w:color w:val="000000"/>
          <w:szCs w:val="28"/>
        </w:rPr>
        <w:t>.</w:t>
      </w:r>
    </w:p>
    <w:p w:rsidR="000C79B4" w:rsidRDefault="000C79B4" w:rsidP="000C79B4">
      <w:pPr>
        <w:widowControl w:val="0"/>
        <w:tabs>
          <w:tab w:val="center" w:pos="5037"/>
        </w:tabs>
        <w:ind w:right="-1" w:firstLine="720"/>
        <w:rPr>
          <w:color w:val="000000"/>
          <w:szCs w:val="28"/>
        </w:rPr>
      </w:pPr>
      <w:r>
        <w:rPr>
          <w:color w:val="000000"/>
          <w:szCs w:val="28"/>
        </w:rPr>
        <w:t>4.2. Оплата по настоящему контракту производится Заказчиком за счёт сре</w:t>
      </w:r>
      <w:proofErr w:type="gramStart"/>
      <w:r>
        <w:rPr>
          <w:color w:val="000000"/>
          <w:szCs w:val="28"/>
        </w:rPr>
        <w:t>дств кр</w:t>
      </w:r>
      <w:proofErr w:type="gramEnd"/>
      <w:r>
        <w:rPr>
          <w:color w:val="000000"/>
          <w:szCs w:val="28"/>
        </w:rPr>
        <w:t xml:space="preserve">аевого, районного бюджета  на 2010 года, путём перечисления денежных средств на расчётный счёт поставщика по факту поставки согласно товарно – транспортной накладной и чёта-фактуры. </w:t>
      </w:r>
    </w:p>
    <w:p w:rsidR="000C79B4" w:rsidRDefault="000C79B4" w:rsidP="000C79B4">
      <w:pPr>
        <w:widowControl w:val="0"/>
        <w:ind w:right="-1" w:firstLine="720"/>
        <w:jc w:val="both"/>
        <w:rPr>
          <w:color w:val="000000"/>
          <w:szCs w:val="28"/>
        </w:rPr>
      </w:pPr>
      <w:r>
        <w:rPr>
          <w:color w:val="000000"/>
          <w:szCs w:val="28"/>
        </w:rPr>
        <w:t>4.3.Цена товара на период действия контракта является фиксированной и пересмотру не подлежит.</w:t>
      </w:r>
    </w:p>
    <w:p w:rsidR="000C79B4" w:rsidRDefault="000C79B4" w:rsidP="000C79B4">
      <w:pPr>
        <w:widowControl w:val="0"/>
        <w:ind w:right="-1" w:firstLine="720"/>
        <w:jc w:val="both"/>
        <w:rPr>
          <w:color w:val="000000"/>
          <w:szCs w:val="28"/>
        </w:rPr>
      </w:pPr>
      <w:r>
        <w:rPr>
          <w:color w:val="000000"/>
          <w:szCs w:val="28"/>
        </w:rPr>
        <w:t>4.4. Расчёты по настоящему контракту производятся в российских рублях.</w:t>
      </w:r>
    </w:p>
    <w:p w:rsidR="000C79B4" w:rsidRDefault="000C79B4" w:rsidP="000C79B4">
      <w:pPr>
        <w:widowControl w:val="0"/>
        <w:ind w:right="-1" w:firstLine="720"/>
        <w:jc w:val="both"/>
        <w:rPr>
          <w:color w:val="000000"/>
          <w:szCs w:val="28"/>
        </w:rPr>
      </w:pPr>
    </w:p>
    <w:p w:rsidR="000C79B4" w:rsidRDefault="000C79B4" w:rsidP="000C79B4">
      <w:pPr>
        <w:widowControl w:val="0"/>
        <w:tabs>
          <w:tab w:val="left" w:pos="3150"/>
        </w:tabs>
        <w:ind w:right="-1" w:firstLine="720"/>
        <w:rPr>
          <w:b/>
          <w:bCs/>
          <w:color w:val="000000"/>
          <w:szCs w:val="28"/>
        </w:rPr>
      </w:pPr>
      <w:r>
        <w:rPr>
          <w:b/>
          <w:bCs/>
          <w:color w:val="000000"/>
          <w:szCs w:val="28"/>
        </w:rPr>
        <w:tab/>
        <w:t>5. Ответственность сторон.</w:t>
      </w:r>
    </w:p>
    <w:p w:rsidR="000C79B4" w:rsidRDefault="000C79B4" w:rsidP="000C79B4">
      <w:pPr>
        <w:widowControl w:val="0"/>
        <w:tabs>
          <w:tab w:val="center" w:pos="5037"/>
        </w:tabs>
        <w:ind w:right="-1" w:firstLine="720"/>
        <w:rPr>
          <w:bCs/>
          <w:color w:val="000000"/>
          <w:szCs w:val="28"/>
        </w:rPr>
      </w:pPr>
      <w:r>
        <w:rPr>
          <w:bCs/>
          <w:color w:val="000000"/>
          <w:szCs w:val="28"/>
        </w:rPr>
        <w:t xml:space="preserve">5.1. В случае просрочки исполнения Поставщиком обязательств поставки товара по количеству и срокам согласно, условий </w:t>
      </w:r>
      <w:r>
        <w:rPr>
          <w:color w:val="000000"/>
          <w:szCs w:val="28"/>
        </w:rPr>
        <w:t>договор</w:t>
      </w:r>
      <w:r>
        <w:rPr>
          <w:bCs/>
          <w:color w:val="000000"/>
          <w:szCs w:val="28"/>
        </w:rPr>
        <w:t xml:space="preserve">а, Заказчик </w:t>
      </w:r>
      <w:proofErr w:type="gramStart"/>
      <w:r>
        <w:rPr>
          <w:bCs/>
          <w:color w:val="000000"/>
          <w:szCs w:val="28"/>
        </w:rPr>
        <w:t>в праве</w:t>
      </w:r>
      <w:proofErr w:type="gramEnd"/>
      <w:r>
        <w:rPr>
          <w:bCs/>
          <w:color w:val="000000"/>
          <w:szCs w:val="28"/>
        </w:rPr>
        <w:t xml:space="preserve"> потребовать уплату неустойки. Неустойка начисляется за каждый день просрочки исполнения обязательств, начиная со дня, следующего после дня истечения обязательств установленных </w:t>
      </w:r>
      <w:r>
        <w:rPr>
          <w:color w:val="000000"/>
          <w:szCs w:val="28"/>
        </w:rPr>
        <w:t>договор</w:t>
      </w:r>
      <w:r>
        <w:rPr>
          <w:bCs/>
          <w:color w:val="000000"/>
          <w:szCs w:val="28"/>
        </w:rPr>
        <w:t>ов.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C79B4" w:rsidRDefault="000C79B4" w:rsidP="000C79B4">
      <w:pPr>
        <w:widowControl w:val="0"/>
        <w:tabs>
          <w:tab w:val="center" w:pos="5037"/>
        </w:tabs>
        <w:ind w:right="-1" w:firstLine="720"/>
        <w:rPr>
          <w:bCs/>
          <w:color w:val="000000"/>
          <w:szCs w:val="28"/>
        </w:rPr>
      </w:pPr>
      <w:r>
        <w:rPr>
          <w:bCs/>
          <w:color w:val="000000"/>
          <w:szCs w:val="28"/>
        </w:rPr>
        <w:lastRenderedPageBreak/>
        <w:t>5.2</w:t>
      </w:r>
      <w:r>
        <w:rPr>
          <w:b/>
          <w:bCs/>
          <w:color w:val="000000"/>
          <w:szCs w:val="28"/>
        </w:rPr>
        <w:t xml:space="preserve">. </w:t>
      </w:r>
      <w:r>
        <w:rPr>
          <w:bCs/>
          <w:color w:val="000000"/>
          <w:szCs w:val="28"/>
        </w:rPr>
        <w:t xml:space="preserve">При несоблюдении предусмотренных настоящим </w:t>
      </w:r>
      <w:r>
        <w:rPr>
          <w:color w:val="000000"/>
          <w:szCs w:val="28"/>
        </w:rPr>
        <w:t>договор</w:t>
      </w:r>
      <w:r>
        <w:rPr>
          <w:bCs/>
          <w:color w:val="000000"/>
          <w:szCs w:val="28"/>
        </w:rPr>
        <w:t>ом своих финансовых обязательств Заказчик несёт ответственность в соответствии с действующим законодательством.</w:t>
      </w:r>
    </w:p>
    <w:p w:rsidR="000C79B4" w:rsidRDefault="000C79B4" w:rsidP="000C79B4">
      <w:pPr>
        <w:widowControl w:val="0"/>
        <w:tabs>
          <w:tab w:val="center" w:pos="5037"/>
        </w:tabs>
        <w:ind w:right="-1" w:firstLine="720"/>
        <w:rPr>
          <w:bCs/>
          <w:color w:val="000000"/>
          <w:szCs w:val="28"/>
        </w:rPr>
      </w:pPr>
      <w:r>
        <w:rPr>
          <w:bCs/>
          <w:color w:val="000000"/>
          <w:szCs w:val="28"/>
        </w:rPr>
        <w:t xml:space="preserve">5.3. Уплата неустойки не освобождает стороны от исполнения обязательств или устранения нарушений по </w:t>
      </w:r>
      <w:r>
        <w:rPr>
          <w:color w:val="000000"/>
          <w:szCs w:val="28"/>
        </w:rPr>
        <w:t>договор</w:t>
      </w:r>
      <w:r>
        <w:rPr>
          <w:bCs/>
          <w:color w:val="000000"/>
          <w:szCs w:val="28"/>
        </w:rPr>
        <w:t>у.</w:t>
      </w:r>
    </w:p>
    <w:p w:rsidR="000C79B4" w:rsidRDefault="000C79B4" w:rsidP="000C79B4">
      <w:pPr>
        <w:widowControl w:val="0"/>
        <w:tabs>
          <w:tab w:val="left" w:pos="3300"/>
        </w:tabs>
        <w:ind w:right="-1" w:firstLine="720"/>
        <w:rPr>
          <w:color w:val="000000"/>
        </w:rPr>
      </w:pPr>
      <w:r>
        <w:rPr>
          <w:color w:val="000000"/>
        </w:rPr>
        <w:t xml:space="preserve">5.4. Поставщик несёт ответственность за поставку некачественного товара в размере  не менее одной трехсотой действующей на день уплаты неустойки (штрафа, пеней) ставки рефинансирования Центрального банка Российской Федерации. </w:t>
      </w:r>
    </w:p>
    <w:p w:rsidR="000C79B4" w:rsidRDefault="000C79B4" w:rsidP="000C79B4">
      <w:pPr>
        <w:widowControl w:val="0"/>
        <w:tabs>
          <w:tab w:val="left" w:pos="3300"/>
        </w:tabs>
        <w:ind w:right="-1" w:firstLine="720"/>
        <w:rPr>
          <w:b/>
          <w:bCs/>
          <w:color w:val="000000"/>
          <w:szCs w:val="28"/>
        </w:rPr>
      </w:pPr>
      <w:r>
        <w:rPr>
          <w:b/>
          <w:bCs/>
          <w:color w:val="000000"/>
          <w:szCs w:val="28"/>
        </w:rPr>
        <w:tab/>
        <w:t xml:space="preserve">6. Разрешение споров. </w:t>
      </w:r>
    </w:p>
    <w:p w:rsidR="000C79B4" w:rsidRDefault="000C79B4" w:rsidP="000C79B4">
      <w:pPr>
        <w:widowControl w:val="0"/>
        <w:tabs>
          <w:tab w:val="center" w:pos="5037"/>
        </w:tabs>
        <w:ind w:right="-1" w:firstLine="720"/>
        <w:rPr>
          <w:bCs/>
          <w:color w:val="000000"/>
          <w:szCs w:val="28"/>
        </w:rPr>
      </w:pPr>
      <w:r>
        <w:rPr>
          <w:bCs/>
          <w:color w:val="000000"/>
          <w:szCs w:val="28"/>
        </w:rPr>
        <w:t>6.1. Все споры и разногласия между сторонами, которые могут возникнуть по контракту, разрешаются путем переговоров.</w:t>
      </w:r>
    </w:p>
    <w:p w:rsidR="000C79B4" w:rsidRDefault="000C79B4" w:rsidP="000C79B4">
      <w:pPr>
        <w:widowControl w:val="0"/>
        <w:tabs>
          <w:tab w:val="center" w:pos="5037"/>
        </w:tabs>
        <w:ind w:right="-1" w:firstLine="720"/>
        <w:rPr>
          <w:bCs/>
          <w:color w:val="000000"/>
          <w:szCs w:val="28"/>
        </w:rPr>
      </w:pPr>
      <w:r>
        <w:rPr>
          <w:bCs/>
          <w:color w:val="000000"/>
          <w:szCs w:val="28"/>
        </w:rPr>
        <w:t>6.2. Если возникшие разногласия по контракту не будут разрешены путем переговоров, они подлежат рассмотрению в Арбитражном суде Ставропольского края.</w:t>
      </w:r>
    </w:p>
    <w:p w:rsidR="000C79B4" w:rsidRDefault="000C79B4" w:rsidP="000C79B4">
      <w:pPr>
        <w:widowControl w:val="0"/>
        <w:tabs>
          <w:tab w:val="center" w:pos="5037"/>
        </w:tabs>
        <w:ind w:right="-1" w:firstLine="720"/>
        <w:rPr>
          <w:b/>
          <w:bCs/>
          <w:color w:val="000000"/>
          <w:szCs w:val="28"/>
        </w:rPr>
      </w:pPr>
    </w:p>
    <w:p w:rsidR="000C79B4" w:rsidRDefault="000C79B4" w:rsidP="000C79B4">
      <w:pPr>
        <w:widowControl w:val="0"/>
        <w:tabs>
          <w:tab w:val="center" w:pos="5037"/>
        </w:tabs>
        <w:ind w:right="-1"/>
        <w:rPr>
          <w:b/>
          <w:bCs/>
          <w:color w:val="000000"/>
          <w:szCs w:val="28"/>
        </w:rPr>
      </w:pPr>
      <w:r>
        <w:rPr>
          <w:b/>
          <w:bCs/>
          <w:color w:val="000000"/>
          <w:szCs w:val="28"/>
        </w:rPr>
        <w:t xml:space="preserve">                                       7. Действие обстоятельств непреодолимой силы.</w:t>
      </w:r>
      <w:r>
        <w:rPr>
          <w:color w:val="000000"/>
          <w:szCs w:val="28"/>
        </w:rPr>
        <w:t xml:space="preserve"> </w:t>
      </w:r>
    </w:p>
    <w:p w:rsidR="000C79B4" w:rsidRDefault="000C79B4" w:rsidP="000C79B4">
      <w:pPr>
        <w:widowControl w:val="0"/>
        <w:ind w:right="-1" w:firstLine="720"/>
        <w:jc w:val="both"/>
        <w:rPr>
          <w:color w:val="000000"/>
          <w:szCs w:val="28"/>
        </w:rPr>
      </w:pPr>
      <w:r>
        <w:rPr>
          <w:color w:val="000000"/>
          <w:szCs w:val="28"/>
        </w:rPr>
        <w:t xml:space="preserve">7.1. </w:t>
      </w:r>
      <w:proofErr w:type="gramStart"/>
      <w:r>
        <w:rPr>
          <w:color w:val="000000"/>
          <w:szCs w:val="28"/>
        </w:rPr>
        <w:t>Ни одна из сторон не несёт ответственности перед другой стороной за неисполнение обязательств по контракту, обусловленное действием обстоятельств непреодолимой силы, т.е. чрезвычайных и непреодолимых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0C79B4" w:rsidRDefault="000C79B4" w:rsidP="000C79B4">
      <w:pPr>
        <w:widowControl w:val="0"/>
        <w:ind w:right="-1" w:firstLine="720"/>
        <w:jc w:val="both"/>
        <w:rPr>
          <w:color w:val="000000"/>
          <w:szCs w:val="28"/>
        </w:rPr>
      </w:pPr>
      <w:r>
        <w:rPr>
          <w:color w:val="000000"/>
          <w:szCs w:val="28"/>
        </w:rPr>
        <w:t>7.2. Сторона, которая не исполняет своего обязательства вследствие действия непреодолимой силы, должна незамедлительно известить другую сторону в разумный срок о таких обстоятельствах и их влиянии на исполнение обязательств по контракту.</w:t>
      </w:r>
    </w:p>
    <w:p w:rsidR="000C79B4" w:rsidRDefault="000C79B4" w:rsidP="000C79B4">
      <w:pPr>
        <w:widowControl w:val="0"/>
        <w:ind w:right="-1" w:firstLine="720"/>
        <w:jc w:val="center"/>
        <w:rPr>
          <w:b/>
          <w:bCs/>
          <w:color w:val="000000"/>
          <w:szCs w:val="28"/>
        </w:rPr>
      </w:pPr>
      <w:r>
        <w:rPr>
          <w:b/>
          <w:bCs/>
          <w:color w:val="000000"/>
          <w:szCs w:val="28"/>
        </w:rPr>
        <w:t>8. Срок действия контракта.</w:t>
      </w:r>
    </w:p>
    <w:p w:rsidR="000C79B4" w:rsidRDefault="000C79B4" w:rsidP="000C79B4">
      <w:pPr>
        <w:widowControl w:val="0"/>
        <w:ind w:right="-1" w:firstLine="720"/>
        <w:jc w:val="both"/>
        <w:rPr>
          <w:color w:val="000000"/>
          <w:szCs w:val="28"/>
        </w:rPr>
      </w:pPr>
      <w:r>
        <w:rPr>
          <w:color w:val="000000"/>
          <w:szCs w:val="28"/>
        </w:rPr>
        <w:t>8.1. Контра</w:t>
      </w:r>
      <w:proofErr w:type="gramStart"/>
      <w:r>
        <w:rPr>
          <w:color w:val="000000"/>
          <w:szCs w:val="28"/>
        </w:rPr>
        <w:t>кт вст</w:t>
      </w:r>
      <w:proofErr w:type="gramEnd"/>
      <w:r>
        <w:rPr>
          <w:color w:val="000000"/>
          <w:szCs w:val="28"/>
        </w:rPr>
        <w:t xml:space="preserve">упает в силу со дня его подписания </w:t>
      </w:r>
      <w:r w:rsidR="00780236">
        <w:rPr>
          <w:color w:val="000000"/>
          <w:szCs w:val="28"/>
        </w:rPr>
        <w:t>сторонами и действует до 31</w:t>
      </w:r>
      <w:r>
        <w:rPr>
          <w:color w:val="000000"/>
          <w:szCs w:val="28"/>
        </w:rPr>
        <w:t xml:space="preserve"> </w:t>
      </w:r>
      <w:r w:rsidR="00780236">
        <w:rPr>
          <w:color w:val="000000"/>
          <w:szCs w:val="28"/>
        </w:rPr>
        <w:t>дека</w:t>
      </w:r>
      <w:r>
        <w:rPr>
          <w:color w:val="000000"/>
          <w:szCs w:val="28"/>
        </w:rPr>
        <w:t>бря   2010 года, и по взаиморасчётам между сторонами – до полного исполнения обязательств.</w:t>
      </w:r>
    </w:p>
    <w:p w:rsidR="000C79B4" w:rsidRDefault="000C79B4" w:rsidP="000C79B4">
      <w:pPr>
        <w:widowControl w:val="0"/>
        <w:ind w:right="-1" w:firstLine="720"/>
        <w:jc w:val="center"/>
        <w:rPr>
          <w:b/>
          <w:bCs/>
          <w:color w:val="000000"/>
          <w:szCs w:val="28"/>
        </w:rPr>
      </w:pPr>
      <w:r>
        <w:rPr>
          <w:b/>
          <w:color w:val="000000"/>
          <w:szCs w:val="28"/>
        </w:rPr>
        <w:t>9. Прочие условия.</w:t>
      </w:r>
    </w:p>
    <w:p w:rsidR="000C79B4" w:rsidRDefault="000C79B4" w:rsidP="000C79B4">
      <w:pPr>
        <w:widowControl w:val="0"/>
        <w:ind w:right="-1" w:firstLine="720"/>
        <w:jc w:val="both"/>
        <w:rPr>
          <w:bCs/>
          <w:color w:val="000000"/>
          <w:szCs w:val="28"/>
        </w:rPr>
      </w:pPr>
      <w:r>
        <w:rPr>
          <w:bCs/>
          <w:color w:val="000000"/>
          <w:szCs w:val="28"/>
        </w:rPr>
        <w:t>9.1. Все изменения и дополнения к контракту действительны лишь в случае, если имеют ссылку на контракт, совершены в письменной форме и подписаны уполномоченными на то представителями обеих Сторон.</w:t>
      </w:r>
    </w:p>
    <w:p w:rsidR="000C79B4" w:rsidRDefault="000C79B4" w:rsidP="000C79B4">
      <w:pPr>
        <w:widowControl w:val="0"/>
        <w:ind w:right="-1" w:firstLine="720"/>
        <w:jc w:val="both"/>
        <w:rPr>
          <w:bCs/>
          <w:color w:val="000000"/>
          <w:szCs w:val="28"/>
        </w:rPr>
      </w:pPr>
      <w:r>
        <w:rPr>
          <w:bCs/>
          <w:color w:val="000000"/>
          <w:szCs w:val="28"/>
        </w:rPr>
        <w:t xml:space="preserve">9.2. В </w:t>
      </w:r>
      <w:proofErr w:type="gramStart"/>
      <w:r>
        <w:rPr>
          <w:bCs/>
          <w:color w:val="000000"/>
          <w:szCs w:val="28"/>
        </w:rPr>
        <w:t>случае</w:t>
      </w:r>
      <w:proofErr w:type="gramEnd"/>
      <w:r>
        <w:rPr>
          <w:bCs/>
          <w:color w:val="000000"/>
          <w:szCs w:val="28"/>
        </w:rPr>
        <w:t xml:space="preserve"> изменения у </w:t>
      </w:r>
      <w:proofErr w:type="gramStart"/>
      <w:r>
        <w:rPr>
          <w:bCs/>
          <w:color w:val="000000"/>
          <w:szCs w:val="28"/>
        </w:rPr>
        <w:t>какой</w:t>
      </w:r>
      <w:proofErr w:type="gramEnd"/>
      <w:r>
        <w:rPr>
          <w:bCs/>
          <w:color w:val="000000"/>
          <w:szCs w:val="28"/>
        </w:rPr>
        <w:t xml:space="preserve"> – либо из Сторон юридического адреса, адреса места нахождения, названия, банковских реквизитов и прочего она обязана в течение 10 (десяти) дней письменно известить об этом сторону, причём в письме необходимо указать, что оно является неотъемлемой частью контракта.</w:t>
      </w:r>
    </w:p>
    <w:p w:rsidR="000C79B4" w:rsidRDefault="000C79B4" w:rsidP="000C79B4">
      <w:pPr>
        <w:widowControl w:val="0"/>
        <w:ind w:right="-1" w:firstLine="720"/>
        <w:jc w:val="both"/>
        <w:rPr>
          <w:color w:val="000000"/>
          <w:szCs w:val="28"/>
        </w:rPr>
      </w:pPr>
      <w:r>
        <w:rPr>
          <w:color w:val="000000"/>
          <w:szCs w:val="28"/>
        </w:rPr>
        <w:t>9.3. Расторжение контракта возможно по соглашению сторон или решению суда на основании, предусмотренном гражданским законодательством Российской Федерации.</w:t>
      </w:r>
    </w:p>
    <w:p w:rsidR="000C79B4" w:rsidRDefault="000C79B4" w:rsidP="000C79B4">
      <w:pPr>
        <w:widowControl w:val="0"/>
        <w:ind w:right="-1" w:firstLine="720"/>
        <w:jc w:val="both"/>
        <w:rPr>
          <w:color w:val="000000"/>
          <w:szCs w:val="28"/>
        </w:rPr>
      </w:pPr>
      <w:r>
        <w:rPr>
          <w:color w:val="000000"/>
          <w:szCs w:val="28"/>
        </w:rPr>
        <w:t>9.4. Контракт составлен в двух экземплярах, имеющих одинаковую юридическую силу, по одному экземпляру для каждого из сторон.</w:t>
      </w:r>
    </w:p>
    <w:p w:rsidR="000C79B4" w:rsidRDefault="000C79B4" w:rsidP="000C79B4">
      <w:pPr>
        <w:jc w:val="center"/>
        <w:rPr>
          <w:b/>
          <w:bCs/>
          <w:szCs w:val="28"/>
        </w:rPr>
      </w:pPr>
      <w:r>
        <w:rPr>
          <w:b/>
          <w:bCs/>
          <w:szCs w:val="28"/>
        </w:rPr>
        <w:t>Юридические адреса и реквизиты сторон:</w:t>
      </w:r>
    </w:p>
    <w:tbl>
      <w:tblPr>
        <w:tblW w:w="0" w:type="auto"/>
        <w:tblLook w:val="01E0" w:firstRow="1" w:lastRow="1" w:firstColumn="1" w:lastColumn="1" w:noHBand="0" w:noVBand="0"/>
      </w:tblPr>
      <w:tblGrid>
        <w:gridCol w:w="4785"/>
        <w:gridCol w:w="4786"/>
      </w:tblGrid>
      <w:tr w:rsidR="000C79B4" w:rsidTr="00A11C8D">
        <w:tc>
          <w:tcPr>
            <w:tcW w:w="4785" w:type="dxa"/>
          </w:tcPr>
          <w:p w:rsidR="000C79B4" w:rsidRDefault="000C79B4" w:rsidP="00A11C8D">
            <w:pPr>
              <w:jc w:val="both"/>
              <w:rPr>
                <w:szCs w:val="28"/>
              </w:rPr>
            </w:pPr>
            <w:r>
              <w:rPr>
                <w:szCs w:val="28"/>
              </w:rPr>
              <w:t xml:space="preserve">Заказчик:                                                                  </w:t>
            </w:r>
          </w:p>
          <w:p w:rsidR="000C79B4" w:rsidRDefault="000C79B4" w:rsidP="00A11C8D">
            <w:pPr>
              <w:jc w:val="both"/>
              <w:rPr>
                <w:szCs w:val="28"/>
              </w:rPr>
            </w:pPr>
            <w:r>
              <w:rPr>
                <w:szCs w:val="28"/>
              </w:rPr>
              <w:t>_________________________________</w:t>
            </w:r>
          </w:p>
          <w:p w:rsidR="000C79B4" w:rsidRDefault="000C79B4" w:rsidP="00A11C8D">
            <w:pPr>
              <w:jc w:val="both"/>
              <w:rPr>
                <w:szCs w:val="28"/>
              </w:rPr>
            </w:pPr>
            <w:r>
              <w:rPr>
                <w:szCs w:val="28"/>
              </w:rPr>
              <w:t>_________________________________  _________________________________</w:t>
            </w:r>
          </w:p>
          <w:p w:rsidR="000C79B4" w:rsidRDefault="000C79B4" w:rsidP="00A11C8D">
            <w:pPr>
              <w:jc w:val="both"/>
              <w:rPr>
                <w:szCs w:val="28"/>
              </w:rPr>
            </w:pPr>
            <w:r>
              <w:rPr>
                <w:szCs w:val="28"/>
              </w:rPr>
              <w:t>_________________________________</w:t>
            </w:r>
          </w:p>
          <w:p w:rsidR="000C79B4" w:rsidRDefault="000C79B4" w:rsidP="00A11C8D">
            <w:pPr>
              <w:jc w:val="both"/>
              <w:rPr>
                <w:szCs w:val="28"/>
              </w:rPr>
            </w:pPr>
            <w:r>
              <w:rPr>
                <w:szCs w:val="28"/>
              </w:rPr>
              <w:t>_________________________________</w:t>
            </w:r>
          </w:p>
          <w:p w:rsidR="000C79B4" w:rsidRDefault="000C79B4" w:rsidP="00A11C8D">
            <w:pPr>
              <w:jc w:val="both"/>
              <w:rPr>
                <w:szCs w:val="28"/>
              </w:rPr>
            </w:pPr>
            <w:r>
              <w:rPr>
                <w:szCs w:val="28"/>
              </w:rPr>
              <w:t xml:space="preserve">_________________________________ </w:t>
            </w:r>
          </w:p>
          <w:p w:rsidR="000C79B4" w:rsidRDefault="000C79B4" w:rsidP="00A11C8D">
            <w:pPr>
              <w:jc w:val="both"/>
            </w:pPr>
            <w:r>
              <w:t xml:space="preserve">     (подпись)                                Ф.И.О.</w:t>
            </w:r>
          </w:p>
          <w:p w:rsidR="000C79B4" w:rsidRDefault="000C79B4" w:rsidP="00A11C8D">
            <w:pPr>
              <w:jc w:val="both"/>
            </w:pPr>
          </w:p>
          <w:p w:rsidR="000C79B4" w:rsidRDefault="000C79B4" w:rsidP="00A11C8D">
            <w:pPr>
              <w:jc w:val="both"/>
            </w:pPr>
            <w:r>
              <w:t>МП</w:t>
            </w:r>
          </w:p>
        </w:tc>
        <w:tc>
          <w:tcPr>
            <w:tcW w:w="4786" w:type="dxa"/>
          </w:tcPr>
          <w:p w:rsidR="000C79B4" w:rsidRDefault="000C79B4" w:rsidP="00A11C8D">
            <w:pPr>
              <w:ind w:firstLine="1053"/>
              <w:jc w:val="both"/>
              <w:rPr>
                <w:szCs w:val="28"/>
              </w:rPr>
            </w:pPr>
            <w:r>
              <w:rPr>
                <w:szCs w:val="28"/>
              </w:rPr>
              <w:t>Поставщик:</w:t>
            </w:r>
          </w:p>
          <w:p w:rsidR="000C79B4" w:rsidRDefault="000C79B4" w:rsidP="00A11C8D">
            <w:pPr>
              <w:rPr>
                <w:szCs w:val="28"/>
              </w:rPr>
            </w:pPr>
            <w:r>
              <w:rPr>
                <w:szCs w:val="28"/>
              </w:rPr>
              <w:t>________________________________</w:t>
            </w:r>
          </w:p>
          <w:p w:rsidR="000C79B4" w:rsidRDefault="000C79B4" w:rsidP="00A11C8D">
            <w:pPr>
              <w:rPr>
                <w:szCs w:val="28"/>
              </w:rPr>
            </w:pPr>
            <w:r>
              <w:rPr>
                <w:szCs w:val="28"/>
              </w:rPr>
              <w:t>________________________________</w:t>
            </w:r>
          </w:p>
          <w:p w:rsidR="000C79B4" w:rsidRDefault="000C79B4" w:rsidP="00A11C8D">
            <w:pPr>
              <w:rPr>
                <w:szCs w:val="28"/>
              </w:rPr>
            </w:pPr>
            <w:r>
              <w:rPr>
                <w:szCs w:val="28"/>
              </w:rPr>
              <w:t>________________________________</w:t>
            </w:r>
          </w:p>
          <w:p w:rsidR="000C79B4" w:rsidRDefault="000C79B4" w:rsidP="00A11C8D">
            <w:pPr>
              <w:rPr>
                <w:szCs w:val="28"/>
              </w:rPr>
            </w:pPr>
            <w:r>
              <w:rPr>
                <w:szCs w:val="28"/>
              </w:rPr>
              <w:t>________________________________</w:t>
            </w:r>
          </w:p>
          <w:p w:rsidR="000C79B4" w:rsidRDefault="000C79B4" w:rsidP="00A11C8D">
            <w:pPr>
              <w:rPr>
                <w:szCs w:val="28"/>
              </w:rPr>
            </w:pPr>
            <w:r>
              <w:rPr>
                <w:szCs w:val="28"/>
              </w:rPr>
              <w:t>________________________________</w:t>
            </w:r>
          </w:p>
          <w:p w:rsidR="000C79B4" w:rsidRDefault="000C79B4" w:rsidP="00A11C8D">
            <w:pPr>
              <w:rPr>
                <w:szCs w:val="28"/>
              </w:rPr>
            </w:pPr>
            <w:r>
              <w:rPr>
                <w:szCs w:val="28"/>
              </w:rPr>
              <w:t>________________________________</w:t>
            </w:r>
          </w:p>
          <w:p w:rsidR="000C79B4" w:rsidRDefault="000C79B4" w:rsidP="00A11C8D">
            <w:pPr>
              <w:rPr>
                <w:szCs w:val="28"/>
              </w:rPr>
            </w:pPr>
            <w:r>
              <w:rPr>
                <w:sz w:val="22"/>
                <w:szCs w:val="22"/>
              </w:rPr>
              <w:t>( подпись)                                      Ф.И.О.</w:t>
            </w:r>
          </w:p>
        </w:tc>
      </w:tr>
    </w:tbl>
    <w:p w:rsidR="000C79B4" w:rsidRDefault="000C79B4" w:rsidP="000C79B4">
      <w:pPr>
        <w:widowControl w:val="0"/>
        <w:spacing w:line="240" w:lineRule="exact"/>
        <w:ind w:left="5640"/>
        <w:jc w:val="both"/>
        <w:rPr>
          <w:color w:val="000000"/>
          <w:szCs w:val="28"/>
        </w:rPr>
      </w:pPr>
    </w:p>
    <w:p w:rsidR="000C79B4" w:rsidRDefault="000C79B4" w:rsidP="000C79B4">
      <w:pPr>
        <w:widowControl w:val="0"/>
        <w:spacing w:line="240" w:lineRule="exact"/>
        <w:ind w:left="5640"/>
        <w:jc w:val="both"/>
        <w:rPr>
          <w:color w:val="000000"/>
          <w:szCs w:val="28"/>
        </w:rPr>
      </w:pPr>
    </w:p>
    <w:p w:rsidR="000C79B4" w:rsidRDefault="000C79B4" w:rsidP="000C79B4">
      <w:pPr>
        <w:tabs>
          <w:tab w:val="left" w:pos="6525"/>
          <w:tab w:val="right" w:pos="9354"/>
        </w:tabs>
      </w:pPr>
      <w:r>
        <w:lastRenderedPageBreak/>
        <w:t xml:space="preserve">                                                                                             </w:t>
      </w:r>
      <w:r>
        <w:rPr>
          <w:color w:val="000000"/>
          <w:szCs w:val="28"/>
        </w:rPr>
        <w:t>Приложение 1</w:t>
      </w:r>
    </w:p>
    <w:p w:rsidR="000C79B4" w:rsidRDefault="000C79B4" w:rsidP="000C79B4">
      <w:pPr>
        <w:widowControl w:val="0"/>
        <w:spacing w:line="240" w:lineRule="exact"/>
        <w:ind w:left="5640"/>
        <w:jc w:val="both"/>
        <w:rPr>
          <w:color w:val="000000"/>
          <w:szCs w:val="28"/>
        </w:rPr>
      </w:pPr>
      <w:r>
        <w:rPr>
          <w:color w:val="000000"/>
          <w:szCs w:val="28"/>
        </w:rPr>
        <w:t xml:space="preserve">к муниципальному контракту </w:t>
      </w:r>
      <w:proofErr w:type="gramStart"/>
      <w:r>
        <w:rPr>
          <w:color w:val="000000"/>
          <w:szCs w:val="28"/>
        </w:rPr>
        <w:t>от</w:t>
      </w:r>
      <w:proofErr w:type="gramEnd"/>
      <w:r>
        <w:rPr>
          <w:color w:val="000000"/>
          <w:szCs w:val="28"/>
        </w:rPr>
        <w:t xml:space="preserve">                                                №      _______</w:t>
      </w:r>
    </w:p>
    <w:p w:rsidR="000C79B4" w:rsidRDefault="000C79B4" w:rsidP="000C79B4">
      <w:pPr>
        <w:widowControl w:val="0"/>
        <w:spacing w:line="240" w:lineRule="exact"/>
        <w:ind w:left="5640"/>
        <w:jc w:val="both"/>
        <w:rPr>
          <w:color w:val="000000"/>
          <w:szCs w:val="28"/>
        </w:rPr>
      </w:pPr>
      <w:r>
        <w:rPr>
          <w:color w:val="000000"/>
          <w:szCs w:val="28"/>
        </w:rPr>
        <w:t>на</w:t>
      </w:r>
      <w:r w:rsidR="00780236">
        <w:rPr>
          <w:color w:val="000000"/>
          <w:szCs w:val="28"/>
        </w:rPr>
        <w:t xml:space="preserve"> поставку продуктов питания в 4</w:t>
      </w:r>
      <w:r>
        <w:rPr>
          <w:color w:val="000000"/>
          <w:szCs w:val="28"/>
        </w:rPr>
        <w:t xml:space="preserve"> квартале 2010 года для МОУ СОШ №1    с. Грачёвка</w:t>
      </w:r>
    </w:p>
    <w:p w:rsidR="000C79B4" w:rsidRDefault="000C79B4" w:rsidP="000C79B4"/>
    <w:p w:rsidR="000C79B4" w:rsidRDefault="000C79B4" w:rsidP="000C79B4">
      <w:pPr>
        <w:pStyle w:val="2"/>
      </w:pPr>
      <w:r>
        <w:t>СПЕЦИФИКАЦИЯ</w:t>
      </w:r>
    </w:p>
    <w:p w:rsidR="000C79B4" w:rsidRDefault="000C79B4" w:rsidP="000C79B4"/>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3272"/>
        <w:gridCol w:w="1316"/>
        <w:gridCol w:w="1703"/>
        <w:gridCol w:w="1485"/>
        <w:gridCol w:w="1260"/>
      </w:tblGrid>
      <w:tr w:rsidR="000C79B4" w:rsidTr="00A11C8D">
        <w:tc>
          <w:tcPr>
            <w:tcW w:w="612"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jc w:val="center"/>
              <w:rPr>
                <w:color w:val="000000"/>
                <w:szCs w:val="20"/>
              </w:rPr>
            </w:pPr>
            <w:r>
              <w:rPr>
                <w:color w:val="000000"/>
                <w:szCs w:val="20"/>
              </w:rPr>
              <w:t>№</w:t>
            </w:r>
          </w:p>
          <w:p w:rsidR="000C79B4" w:rsidRDefault="000C79B4" w:rsidP="00A11C8D">
            <w:pPr>
              <w:tabs>
                <w:tab w:val="left" w:pos="3363"/>
              </w:tabs>
              <w:autoSpaceDE w:val="0"/>
              <w:autoSpaceDN w:val="0"/>
              <w:adjustRightInd w:val="0"/>
              <w:jc w:val="center"/>
              <w:rPr>
                <w:color w:val="000000"/>
                <w:sz w:val="28"/>
                <w:szCs w:val="20"/>
              </w:rPr>
            </w:pPr>
            <w:proofErr w:type="gramStart"/>
            <w:r>
              <w:rPr>
                <w:color w:val="000000"/>
                <w:szCs w:val="20"/>
              </w:rPr>
              <w:t>п</w:t>
            </w:r>
            <w:proofErr w:type="gramEnd"/>
            <w:r>
              <w:rPr>
                <w:color w:val="000000"/>
                <w:szCs w:val="20"/>
              </w:rPr>
              <w:t>/п</w:t>
            </w:r>
          </w:p>
        </w:tc>
        <w:tc>
          <w:tcPr>
            <w:tcW w:w="3272"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Наименование продуктов питания</w:t>
            </w:r>
          </w:p>
        </w:tc>
        <w:tc>
          <w:tcPr>
            <w:tcW w:w="1316"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единица измерения</w:t>
            </w:r>
          </w:p>
        </w:tc>
        <w:tc>
          <w:tcPr>
            <w:tcW w:w="1703" w:type="dxa"/>
            <w:tcBorders>
              <w:top w:val="single" w:sz="4" w:space="0" w:color="auto"/>
              <w:left w:val="single" w:sz="4" w:space="0" w:color="auto"/>
              <w:bottom w:val="single" w:sz="4" w:space="0" w:color="auto"/>
              <w:right w:val="single" w:sz="4" w:space="0" w:color="auto"/>
            </w:tcBorders>
          </w:tcPr>
          <w:p w:rsidR="000C79B4" w:rsidRDefault="000C79B4" w:rsidP="00A11C8D">
            <w:pPr>
              <w:tabs>
                <w:tab w:val="left" w:pos="3363"/>
              </w:tabs>
              <w:autoSpaceDE w:val="0"/>
              <w:autoSpaceDN w:val="0"/>
              <w:adjustRightInd w:val="0"/>
              <w:rPr>
                <w:color w:val="000000"/>
                <w:sz w:val="28"/>
                <w:szCs w:val="20"/>
              </w:rPr>
            </w:pPr>
            <w:r>
              <w:rPr>
                <w:color w:val="000000"/>
                <w:szCs w:val="20"/>
              </w:rPr>
              <w:t>количество</w:t>
            </w:r>
          </w:p>
        </w:tc>
        <w:tc>
          <w:tcPr>
            <w:tcW w:w="1485" w:type="dxa"/>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Стоимость продукта</w:t>
            </w:r>
          </w:p>
        </w:tc>
        <w:tc>
          <w:tcPr>
            <w:tcW w:w="1260" w:type="dxa"/>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Сумма</w:t>
            </w: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Яйцо куриное, 1 сорт</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250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Икра   кабачковая, ГОСТ 51926 - 02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Хлеб пшеничный 1 сорт</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160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Чай МК</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Сахар-песок, ГОСТ 21-94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70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6</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Картофель урожай 2010 года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130.727</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7</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Морковь урожай 2010 года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40.13</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Лук урожай 2010 года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9</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Томат-паста «Краснодарская»</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18</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10</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Масло растительное «Русь»</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Рис  шлифованный, ГОСТ 62-92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12</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Гречка крупа, ГОСТ 5550-74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13</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 Сардельки «Осенние»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39.999</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14</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Макаронные изделия перо рифленое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56,25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15</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 Какао порошок </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2.8</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16</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Мука пшеничная, ВС</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17,50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Кофейный напиток «Старая мельница»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18</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Лимон </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17,55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19</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Сельдь без уксуса</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44.167</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20</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Рыба свежемороженая «Минтай»</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47</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Соль йодированная, ГОСТ Р52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22</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Молоко 2,5%, ГОСТ 52090-09</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Л.</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115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23</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Сметана 15% , ГОСТ 152092</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14</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24</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Масло сливочное «Домик на Вологде»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55.829</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25</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Сыр российский «</w:t>
            </w:r>
            <w:proofErr w:type="spellStart"/>
            <w:r>
              <w:rPr>
                <w:rFonts w:ascii="Times New Roman" w:hAnsi="Times New Roman"/>
                <w:sz w:val="24"/>
                <w:szCs w:val="24"/>
              </w:rPr>
              <w:t>Ташлянский</w:t>
            </w:r>
            <w:proofErr w:type="spellEnd"/>
            <w:r>
              <w:rPr>
                <w:rFonts w:ascii="Times New Roman" w:hAnsi="Times New Roman"/>
                <w:sz w:val="24"/>
                <w:szCs w:val="24"/>
              </w:rPr>
              <w:t>»</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8.856</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lastRenderedPageBreak/>
              <w:t>26</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Сосиски «ганноверские»</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27</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 xml:space="preserve">Куры охлажденные </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85</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28</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Пельмени «Таежные» ТУ 9214554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120</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29</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Колбаса 1 сорт  «Особенная»</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46.336</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30</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Котлеты «</w:t>
            </w:r>
            <w:proofErr w:type="spellStart"/>
            <w:r>
              <w:rPr>
                <w:rFonts w:ascii="Times New Roman" w:hAnsi="Times New Roman"/>
                <w:sz w:val="24"/>
                <w:szCs w:val="24"/>
              </w:rPr>
              <w:t>Гадчинские</w:t>
            </w:r>
            <w:proofErr w:type="spellEnd"/>
            <w:r>
              <w:rPr>
                <w:rFonts w:ascii="Times New Roman" w:hAnsi="Times New Roman"/>
                <w:sz w:val="24"/>
                <w:szCs w:val="24"/>
              </w:rPr>
              <w:t>» ТУ 9214</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кг</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41</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780236" w:rsidTr="00A11C8D">
        <w:tc>
          <w:tcPr>
            <w:tcW w:w="61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31</w:t>
            </w:r>
          </w:p>
        </w:tc>
        <w:tc>
          <w:tcPr>
            <w:tcW w:w="3272"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Сухофрукты</w:t>
            </w:r>
          </w:p>
        </w:tc>
        <w:tc>
          <w:tcPr>
            <w:tcW w:w="1316"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roofErr w:type="gramStart"/>
            <w:r>
              <w:rPr>
                <w:rFonts w:ascii="Times New Roman" w:hAnsi="Times New Roman"/>
                <w:sz w:val="24"/>
                <w:szCs w:val="24"/>
              </w:rPr>
              <w:t>Кг</w:t>
            </w:r>
            <w:proofErr w:type="gramEnd"/>
            <w:r>
              <w:rPr>
                <w:rFonts w:ascii="Times New Roman" w:hAnsi="Times New Roman"/>
                <w:sz w:val="24"/>
                <w:szCs w:val="24"/>
              </w:rPr>
              <w:t xml:space="preserve"> </w:t>
            </w:r>
          </w:p>
        </w:tc>
        <w:tc>
          <w:tcPr>
            <w:tcW w:w="1703"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r>
              <w:rPr>
                <w:rFonts w:ascii="Times New Roman" w:hAnsi="Times New Roman"/>
                <w:sz w:val="24"/>
                <w:szCs w:val="24"/>
              </w:rPr>
              <w:t>36,904</w:t>
            </w:r>
          </w:p>
        </w:tc>
        <w:tc>
          <w:tcPr>
            <w:tcW w:w="1485"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780236" w:rsidRDefault="00780236" w:rsidP="00A11C8D">
            <w:pPr>
              <w:pStyle w:val="a3"/>
              <w:spacing w:line="276" w:lineRule="auto"/>
              <w:rPr>
                <w:rFonts w:ascii="Times New Roman" w:hAnsi="Times New Roman"/>
                <w:sz w:val="24"/>
                <w:szCs w:val="24"/>
              </w:rPr>
            </w:pPr>
          </w:p>
        </w:tc>
      </w:tr>
      <w:tr w:rsidR="000C79B4" w:rsidTr="00A11C8D">
        <w:tc>
          <w:tcPr>
            <w:tcW w:w="612" w:type="dxa"/>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p>
        </w:tc>
        <w:tc>
          <w:tcPr>
            <w:tcW w:w="9036" w:type="dxa"/>
            <w:gridSpan w:val="5"/>
            <w:tcBorders>
              <w:top w:val="single" w:sz="4" w:space="0" w:color="auto"/>
              <w:left w:val="single" w:sz="4" w:space="0" w:color="auto"/>
              <w:bottom w:val="single" w:sz="4" w:space="0" w:color="auto"/>
              <w:right w:val="single" w:sz="4" w:space="0" w:color="auto"/>
            </w:tcBorders>
          </w:tcPr>
          <w:p w:rsidR="000C79B4" w:rsidRDefault="000C79B4" w:rsidP="00A11C8D">
            <w:pPr>
              <w:pStyle w:val="a3"/>
              <w:spacing w:line="276" w:lineRule="auto"/>
              <w:rPr>
                <w:rFonts w:ascii="Times New Roman" w:hAnsi="Times New Roman"/>
                <w:sz w:val="24"/>
                <w:szCs w:val="24"/>
              </w:rPr>
            </w:pPr>
            <w:r>
              <w:rPr>
                <w:rFonts w:ascii="Times New Roman" w:hAnsi="Times New Roman"/>
                <w:sz w:val="24"/>
                <w:szCs w:val="24"/>
              </w:rPr>
              <w:t>Итого</w:t>
            </w:r>
          </w:p>
        </w:tc>
      </w:tr>
    </w:tbl>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p w:rsidR="000C79B4" w:rsidRDefault="000C79B4" w:rsidP="000C79B4">
      <w:r>
        <w:t xml:space="preserve">Директор </w:t>
      </w:r>
      <w:proofErr w:type="spellStart"/>
      <w:r>
        <w:t>Немчинова</w:t>
      </w:r>
      <w:proofErr w:type="gramStart"/>
      <w:r>
        <w:t>.И</w:t>
      </w:r>
      <w:proofErr w:type="gramEnd"/>
      <w:r>
        <w:t>.М</w:t>
      </w:r>
      <w:proofErr w:type="spellEnd"/>
      <w:r>
        <w:t>.</w:t>
      </w:r>
    </w:p>
    <w:p w:rsidR="000C79B4" w:rsidRDefault="000C79B4" w:rsidP="000C79B4">
      <w:pPr>
        <w:jc w:val="center"/>
      </w:pPr>
    </w:p>
    <w:p w:rsidR="000C79B4" w:rsidRDefault="000C79B4" w:rsidP="000C79B4">
      <w:pPr>
        <w:tabs>
          <w:tab w:val="left" w:pos="6525"/>
        </w:tabs>
      </w:pPr>
      <w:r>
        <w:t>______________________</w:t>
      </w:r>
      <w:r>
        <w:tab/>
        <w:t>____________________</w:t>
      </w:r>
    </w:p>
    <w:p w:rsidR="000C79B4" w:rsidRDefault="000C79B4" w:rsidP="000C79B4">
      <w:pPr>
        <w:tabs>
          <w:tab w:val="left" w:pos="6525"/>
        </w:tabs>
      </w:pPr>
      <w:r>
        <w:t>М.П.</w:t>
      </w:r>
      <w:r>
        <w:tab/>
        <w:t>М.П.</w:t>
      </w:r>
    </w:p>
    <w:p w:rsidR="000C79B4" w:rsidRDefault="000C79B4" w:rsidP="000C79B4"/>
    <w:p w:rsidR="000C79B4" w:rsidRDefault="000C79B4" w:rsidP="000C79B4"/>
    <w:p w:rsidR="00F503D1" w:rsidRPr="000C79B4" w:rsidRDefault="00F503D1" w:rsidP="000C79B4"/>
    <w:sectPr w:rsidR="00F503D1" w:rsidRPr="000C79B4" w:rsidSect="000B67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B513C"/>
    <w:rsid w:val="000A1993"/>
    <w:rsid w:val="000B67B5"/>
    <w:rsid w:val="000C79B4"/>
    <w:rsid w:val="00780236"/>
    <w:rsid w:val="00980C1B"/>
    <w:rsid w:val="00A11C8D"/>
    <w:rsid w:val="00C2721D"/>
    <w:rsid w:val="00EB513C"/>
    <w:rsid w:val="00F50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13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513C"/>
    <w:pPr>
      <w:keepNext/>
      <w:jc w:val="center"/>
      <w:outlineLvl w:val="0"/>
    </w:pPr>
    <w:rPr>
      <w:b/>
    </w:rPr>
  </w:style>
  <w:style w:type="paragraph" w:styleId="2">
    <w:name w:val="heading 2"/>
    <w:basedOn w:val="a"/>
    <w:next w:val="a"/>
    <w:link w:val="20"/>
    <w:qFormat/>
    <w:rsid w:val="00EB513C"/>
    <w:pPr>
      <w:keepNext/>
      <w:tabs>
        <w:tab w:val="left" w:pos="2340"/>
      </w:tabs>
      <w:spacing w:line="192" w:lineRule="auto"/>
      <w:ind w:left="28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513C"/>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EB513C"/>
    <w:rPr>
      <w:rFonts w:ascii="Times New Roman" w:eastAsia="Times New Roman" w:hAnsi="Times New Roman" w:cs="Times New Roman"/>
      <w:b/>
      <w:bCs/>
      <w:sz w:val="24"/>
      <w:szCs w:val="24"/>
      <w:lang w:eastAsia="ru-RU"/>
    </w:rPr>
  </w:style>
  <w:style w:type="paragraph" w:styleId="a3">
    <w:name w:val="No Spacing"/>
    <w:qFormat/>
    <w:rsid w:val="00EB513C"/>
    <w:pPr>
      <w:spacing w:after="0" w:line="240" w:lineRule="auto"/>
    </w:pPr>
    <w:rPr>
      <w:rFonts w:ascii="Calibri" w:eastAsia="Times New Roman" w:hAnsi="Calibri" w:cs="Times New Roman"/>
      <w:lang w:eastAsia="ru-RU"/>
    </w:rPr>
  </w:style>
  <w:style w:type="paragraph" w:styleId="21">
    <w:name w:val="Body Text Indent 2"/>
    <w:basedOn w:val="a"/>
    <w:link w:val="22"/>
    <w:rsid w:val="00EB513C"/>
    <w:pPr>
      <w:ind w:right="-1" w:firstLine="720"/>
      <w:jc w:val="both"/>
    </w:pPr>
    <w:rPr>
      <w:szCs w:val="28"/>
    </w:rPr>
  </w:style>
  <w:style w:type="character" w:customStyle="1" w:styleId="22">
    <w:name w:val="Основной текст с отступом 2 Знак"/>
    <w:basedOn w:val="a0"/>
    <w:link w:val="21"/>
    <w:rsid w:val="00EB513C"/>
    <w:rPr>
      <w:rFonts w:ascii="Times New Roman" w:eastAsia="Times New Roman" w:hAnsi="Times New Roman" w:cs="Times New Roman"/>
      <w:sz w:val="24"/>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3124</Words>
  <Characters>17808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c:creator>
  <cp:keywords/>
  <dc:description/>
  <cp:lastModifiedBy>Александр И. Кузьминов</cp:lastModifiedBy>
  <cp:revision>6</cp:revision>
  <dcterms:created xsi:type="dcterms:W3CDTF">2010-10-11T04:49:00Z</dcterms:created>
  <dcterms:modified xsi:type="dcterms:W3CDTF">2010-10-12T10:04:00Z</dcterms:modified>
</cp:coreProperties>
</file>